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800050" w14:textId="77777777" w:rsidR="001617EA" w:rsidRPr="009A5463" w:rsidRDefault="001617EA" w:rsidP="001617EA">
      <w:pPr>
        <w:rPr>
          <w:rFonts w:asciiTheme="majorHAnsi" w:hAnsiTheme="majorHAnsi" w:cstheme="majorHAnsi"/>
          <w:sz w:val="22"/>
          <w:szCs w:val="22"/>
        </w:rPr>
      </w:pPr>
    </w:p>
    <w:tbl>
      <w:tblPr>
        <w:tblW w:w="9534" w:type="dxa"/>
        <w:tblInd w:w="-10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45"/>
        <w:gridCol w:w="284"/>
        <w:gridCol w:w="689"/>
        <w:gridCol w:w="62"/>
        <w:gridCol w:w="990"/>
        <w:gridCol w:w="365"/>
        <w:gridCol w:w="1193"/>
        <w:gridCol w:w="224"/>
        <w:gridCol w:w="135"/>
        <w:gridCol w:w="878"/>
        <w:gridCol w:w="21"/>
        <w:gridCol w:w="10"/>
      </w:tblGrid>
      <w:tr w:rsidR="001617EA" w:rsidRPr="009A5463" w14:paraId="3606B54B" w14:textId="77777777" w:rsidTr="00526943">
        <w:trPr>
          <w:gridAfter w:val="2"/>
          <w:wAfter w:w="31" w:type="dxa"/>
        </w:trPr>
        <w:tc>
          <w:tcPr>
            <w:tcW w:w="9503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14:paraId="2398BFE7" w14:textId="77777777" w:rsidR="001617EA" w:rsidRPr="009A5463" w:rsidRDefault="001617EA" w:rsidP="006D0CCF">
            <w:pPr>
              <w:suppressAutoHyphens/>
              <w:snapToGrid w:val="0"/>
              <w:spacing w:line="276" w:lineRule="auto"/>
              <w:jc w:val="center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  <w:t>UČNI NAČRT PREDMETA / COURSE SYLLABUS</w:t>
            </w:r>
          </w:p>
        </w:tc>
      </w:tr>
      <w:tr w:rsidR="001617EA" w:rsidRPr="009A5463" w14:paraId="34106C02" w14:textId="77777777" w:rsidTr="00526943">
        <w:trPr>
          <w:gridAfter w:val="2"/>
          <w:wAfter w:w="31" w:type="dxa"/>
        </w:trPr>
        <w:tc>
          <w:tcPr>
            <w:tcW w:w="1799" w:type="dxa"/>
            <w:gridSpan w:val="3"/>
            <w:shd w:val="clear" w:color="auto" w:fill="auto"/>
          </w:tcPr>
          <w:p w14:paraId="3A65D6D0" w14:textId="77777777" w:rsidR="001617EA" w:rsidRPr="009A5463" w:rsidRDefault="001617EA" w:rsidP="006D0CCF">
            <w:pPr>
              <w:suppressAutoHyphens/>
              <w:snapToGrid w:val="0"/>
              <w:spacing w:line="276" w:lineRule="auto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  <w:t>Predmet:</w:t>
            </w:r>
          </w:p>
        </w:tc>
        <w:tc>
          <w:tcPr>
            <w:tcW w:w="7704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EEB7DC" w14:textId="77777777" w:rsidR="001617EA" w:rsidRPr="009A5463" w:rsidRDefault="001617EA" w:rsidP="006D0CCF">
            <w:pPr>
              <w:suppressAutoHyphens/>
              <w:snapToGrid w:val="0"/>
              <w:spacing w:line="276" w:lineRule="auto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Didaktika glasbe 2</w:t>
            </w:r>
          </w:p>
        </w:tc>
      </w:tr>
      <w:tr w:rsidR="001617EA" w:rsidRPr="009A5463" w14:paraId="5E7EB81C" w14:textId="77777777" w:rsidTr="00526943">
        <w:trPr>
          <w:gridAfter w:val="2"/>
          <w:wAfter w:w="31" w:type="dxa"/>
        </w:trPr>
        <w:tc>
          <w:tcPr>
            <w:tcW w:w="1799" w:type="dxa"/>
            <w:gridSpan w:val="3"/>
            <w:shd w:val="clear" w:color="auto" w:fill="auto"/>
          </w:tcPr>
          <w:p w14:paraId="750C5094" w14:textId="77777777" w:rsidR="001617EA" w:rsidRPr="009A5463" w:rsidRDefault="001617EA" w:rsidP="006D0CCF">
            <w:pPr>
              <w:suppressAutoHyphens/>
              <w:snapToGrid w:val="0"/>
              <w:spacing w:line="276" w:lineRule="auto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val="en-GB" w:eastAsia="ar-SA"/>
              </w:rPr>
              <w:t>Course</w:t>
            </w:r>
            <w:r w:rsidRPr="009A5463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  <w:t xml:space="preserve"> title:</w:t>
            </w:r>
          </w:p>
        </w:tc>
        <w:tc>
          <w:tcPr>
            <w:tcW w:w="7704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7C4562" w14:textId="77777777" w:rsidR="001617EA" w:rsidRPr="009A5463" w:rsidRDefault="001617EA" w:rsidP="006D0CCF">
            <w:pPr>
              <w:suppressAutoHyphens/>
              <w:snapToGrid w:val="0"/>
              <w:spacing w:line="276" w:lineRule="auto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333333"/>
                <w:sz w:val="22"/>
                <w:szCs w:val="22"/>
                <w:lang w:val="en" w:eastAsia="ar-SA"/>
              </w:rPr>
              <w:t>Didactics of Music 2</w:t>
            </w:r>
          </w:p>
        </w:tc>
      </w:tr>
      <w:tr w:rsidR="001617EA" w:rsidRPr="009A5463" w14:paraId="009A41F1" w14:textId="77777777" w:rsidTr="00526943">
        <w:trPr>
          <w:gridAfter w:val="2"/>
          <w:wAfter w:w="31" w:type="dxa"/>
        </w:trPr>
        <w:tc>
          <w:tcPr>
            <w:tcW w:w="3307" w:type="dxa"/>
            <w:gridSpan w:val="5"/>
            <w:shd w:val="clear" w:color="auto" w:fill="auto"/>
            <w:vAlign w:val="center"/>
          </w:tcPr>
          <w:p w14:paraId="3E69FF96" w14:textId="77777777" w:rsidR="001617EA" w:rsidRPr="009A5463" w:rsidRDefault="001617EA" w:rsidP="006D0CCF">
            <w:pPr>
              <w:suppressAutoHyphens/>
              <w:snapToGrid w:val="0"/>
              <w:spacing w:line="276" w:lineRule="auto"/>
              <w:jc w:val="center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401" w:type="dxa"/>
            <w:gridSpan w:val="7"/>
            <w:shd w:val="clear" w:color="auto" w:fill="auto"/>
            <w:vAlign w:val="center"/>
          </w:tcPr>
          <w:p w14:paraId="037EE92C" w14:textId="77777777" w:rsidR="001617EA" w:rsidRPr="009A5463" w:rsidRDefault="001617EA" w:rsidP="006D0CCF">
            <w:pPr>
              <w:suppressAutoHyphens/>
              <w:snapToGrid w:val="0"/>
              <w:spacing w:line="276" w:lineRule="auto"/>
              <w:jc w:val="center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1558" w:type="dxa"/>
            <w:gridSpan w:val="2"/>
            <w:shd w:val="clear" w:color="auto" w:fill="auto"/>
            <w:vAlign w:val="center"/>
          </w:tcPr>
          <w:p w14:paraId="36C401FF" w14:textId="77777777" w:rsidR="001617EA" w:rsidRPr="009A5463" w:rsidRDefault="001617EA" w:rsidP="006D0CCF">
            <w:pPr>
              <w:suppressAutoHyphens/>
              <w:snapToGrid w:val="0"/>
              <w:spacing w:line="276" w:lineRule="auto"/>
              <w:jc w:val="center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1237" w:type="dxa"/>
            <w:gridSpan w:val="3"/>
            <w:shd w:val="clear" w:color="auto" w:fill="auto"/>
            <w:vAlign w:val="center"/>
          </w:tcPr>
          <w:p w14:paraId="188D5248" w14:textId="77777777" w:rsidR="001617EA" w:rsidRPr="009A5463" w:rsidRDefault="001617EA" w:rsidP="006D0CCF">
            <w:pPr>
              <w:suppressAutoHyphens/>
              <w:snapToGrid w:val="0"/>
              <w:spacing w:line="276" w:lineRule="auto"/>
              <w:jc w:val="center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</w:pPr>
          </w:p>
        </w:tc>
      </w:tr>
      <w:tr w:rsidR="001617EA" w:rsidRPr="009A5463" w14:paraId="3A247636" w14:textId="77777777" w:rsidTr="00526943">
        <w:trPr>
          <w:gridAfter w:val="2"/>
          <w:wAfter w:w="31" w:type="dxa"/>
        </w:trPr>
        <w:tc>
          <w:tcPr>
            <w:tcW w:w="3307" w:type="dxa"/>
            <w:gridSpan w:val="5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38E06D5A" w14:textId="77777777" w:rsidR="001617EA" w:rsidRPr="009A5463" w:rsidRDefault="001617EA" w:rsidP="006D0CCF">
            <w:pPr>
              <w:suppressAutoHyphens/>
              <w:snapToGrid w:val="0"/>
              <w:spacing w:line="276" w:lineRule="auto"/>
              <w:jc w:val="center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  <w:t>Študijski program in stopnja</w:t>
            </w:r>
          </w:p>
          <w:p w14:paraId="14CFF562" w14:textId="77777777" w:rsidR="001617EA" w:rsidRPr="009A5463" w:rsidRDefault="001617EA" w:rsidP="006D0CCF">
            <w:pPr>
              <w:suppressAutoHyphens/>
              <w:spacing w:line="276" w:lineRule="auto"/>
              <w:jc w:val="center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val="en-GB" w:eastAsia="ar-SA"/>
              </w:rPr>
            </w:pPr>
            <w:r w:rsidRPr="009A5463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val="en-GB" w:eastAsia="ar-SA"/>
              </w:rPr>
              <w:t>Study programme and level</w:t>
            </w:r>
          </w:p>
        </w:tc>
        <w:tc>
          <w:tcPr>
            <w:tcW w:w="3401" w:type="dxa"/>
            <w:gridSpan w:val="7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09056DD2" w14:textId="77777777" w:rsidR="001617EA" w:rsidRPr="009A5463" w:rsidRDefault="001617EA" w:rsidP="006D0CCF">
            <w:pPr>
              <w:suppressAutoHyphens/>
              <w:snapToGrid w:val="0"/>
              <w:spacing w:line="276" w:lineRule="auto"/>
              <w:jc w:val="center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  <w:t>Študijska smer</w:t>
            </w:r>
          </w:p>
          <w:p w14:paraId="3052D420" w14:textId="77777777" w:rsidR="001617EA" w:rsidRPr="009A5463" w:rsidRDefault="001617EA" w:rsidP="006D0CCF">
            <w:pPr>
              <w:suppressAutoHyphens/>
              <w:spacing w:line="276" w:lineRule="auto"/>
              <w:jc w:val="center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val="en-GB" w:eastAsia="ar-SA"/>
              </w:rPr>
            </w:pPr>
            <w:r w:rsidRPr="009A5463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val="en-GB" w:eastAsia="ar-SA"/>
              </w:rPr>
              <w:t>Study field</w:t>
            </w:r>
          </w:p>
        </w:tc>
        <w:tc>
          <w:tcPr>
            <w:tcW w:w="1558" w:type="dxa"/>
            <w:gridSpan w:val="2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74A0AA5C" w14:textId="77777777" w:rsidR="001617EA" w:rsidRPr="009A5463" w:rsidRDefault="001617EA" w:rsidP="006D0CCF">
            <w:pPr>
              <w:suppressAutoHyphens/>
              <w:snapToGrid w:val="0"/>
              <w:spacing w:line="276" w:lineRule="auto"/>
              <w:jc w:val="center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  <w:t>Letnik</w:t>
            </w:r>
          </w:p>
          <w:p w14:paraId="52B48A59" w14:textId="77777777" w:rsidR="001617EA" w:rsidRPr="009A5463" w:rsidRDefault="001617EA" w:rsidP="006D0CCF">
            <w:pPr>
              <w:suppressAutoHyphens/>
              <w:spacing w:line="276" w:lineRule="auto"/>
              <w:jc w:val="center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val="en-GB" w:eastAsia="ar-SA"/>
              </w:rPr>
            </w:pPr>
            <w:r w:rsidRPr="009A5463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val="en-GB" w:eastAsia="ar-SA"/>
              </w:rPr>
              <w:t>Academic year</w:t>
            </w:r>
          </w:p>
        </w:tc>
        <w:tc>
          <w:tcPr>
            <w:tcW w:w="1237" w:type="dxa"/>
            <w:gridSpan w:val="3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732C6D24" w14:textId="77777777" w:rsidR="001617EA" w:rsidRPr="009A5463" w:rsidRDefault="001617EA" w:rsidP="006D0CCF">
            <w:pPr>
              <w:suppressAutoHyphens/>
              <w:snapToGrid w:val="0"/>
              <w:spacing w:line="276" w:lineRule="auto"/>
              <w:jc w:val="center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  <w:t>Semester</w:t>
            </w:r>
          </w:p>
          <w:p w14:paraId="0A64051A" w14:textId="77777777" w:rsidR="001617EA" w:rsidRPr="009A5463" w:rsidRDefault="001617EA" w:rsidP="006D0CCF">
            <w:pPr>
              <w:suppressAutoHyphens/>
              <w:spacing w:line="276" w:lineRule="auto"/>
              <w:jc w:val="center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  <w:t>Semester</w:t>
            </w:r>
          </w:p>
        </w:tc>
      </w:tr>
      <w:tr w:rsidR="001617EA" w:rsidRPr="009A5463" w14:paraId="3AC63125" w14:textId="77777777" w:rsidTr="00526943">
        <w:trPr>
          <w:gridAfter w:val="2"/>
          <w:wAfter w:w="31" w:type="dxa"/>
          <w:trHeight w:val="318"/>
        </w:trPr>
        <w:tc>
          <w:tcPr>
            <w:tcW w:w="330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3D7BF33" w14:textId="77777777" w:rsidR="001617EA" w:rsidRPr="009A5463" w:rsidRDefault="001617EA" w:rsidP="006D0CCF">
            <w:pPr>
              <w:suppressAutoHyphens/>
              <w:snapToGrid w:val="0"/>
              <w:spacing w:line="276" w:lineRule="auto"/>
              <w:jc w:val="center"/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bCs/>
                <w:sz w:val="22"/>
                <w:szCs w:val="22"/>
                <w:lang w:eastAsia="ar-SA"/>
              </w:rPr>
              <w:t>Razredni pouk, 1. stopnja</w:t>
            </w:r>
          </w:p>
        </w:tc>
        <w:tc>
          <w:tcPr>
            <w:tcW w:w="340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CEC93E" w14:textId="77777777" w:rsidR="001617EA" w:rsidRPr="009A5463" w:rsidRDefault="001617EA" w:rsidP="006D0CCF">
            <w:pPr>
              <w:suppressAutoHyphens/>
              <w:snapToGrid w:val="0"/>
              <w:spacing w:line="276" w:lineRule="auto"/>
              <w:jc w:val="center"/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bCs/>
                <w:sz w:val="22"/>
                <w:szCs w:val="22"/>
                <w:lang w:eastAsia="ar-SA"/>
              </w:rPr>
              <w:t>Vse smeri</w:t>
            </w:r>
          </w:p>
        </w:tc>
        <w:tc>
          <w:tcPr>
            <w:tcW w:w="1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60B0E76" w14:textId="41D71B27" w:rsidR="001617EA" w:rsidRPr="009A5463" w:rsidRDefault="001617EA" w:rsidP="006D0CCF">
            <w:pPr>
              <w:suppressAutoHyphens/>
              <w:snapToGrid w:val="0"/>
              <w:spacing w:line="276" w:lineRule="auto"/>
              <w:jc w:val="center"/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  <w:lang w:eastAsia="ar-SA"/>
              </w:rPr>
              <w:t xml:space="preserve">4 </w:t>
            </w:r>
          </w:p>
        </w:tc>
        <w:tc>
          <w:tcPr>
            <w:tcW w:w="1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36B4E2" w14:textId="2D9914A9" w:rsidR="001617EA" w:rsidRPr="009A5463" w:rsidRDefault="0040461E" w:rsidP="006D0CCF">
            <w:pPr>
              <w:suppressAutoHyphens/>
              <w:snapToGrid w:val="0"/>
              <w:spacing w:line="276" w:lineRule="auto"/>
              <w:jc w:val="center"/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  <w:lang w:eastAsia="ar-SA"/>
              </w:rPr>
              <w:t>1</w:t>
            </w:r>
          </w:p>
        </w:tc>
      </w:tr>
      <w:tr w:rsidR="001617EA" w:rsidRPr="009A5463" w14:paraId="7B22C5A3" w14:textId="77777777" w:rsidTr="00526943">
        <w:trPr>
          <w:gridAfter w:val="2"/>
          <w:wAfter w:w="31" w:type="dxa"/>
          <w:trHeight w:val="318"/>
        </w:trPr>
        <w:tc>
          <w:tcPr>
            <w:tcW w:w="330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058399F" w14:textId="77777777" w:rsidR="001617EA" w:rsidRPr="009A5463" w:rsidRDefault="009A5463" w:rsidP="006D0CCF">
            <w:pPr>
              <w:suppressAutoHyphens/>
              <w:snapToGrid w:val="0"/>
              <w:spacing w:line="276" w:lineRule="auto"/>
              <w:jc w:val="center"/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  <w:lang w:eastAsia="ar-SA"/>
              </w:rPr>
            </w:pPr>
            <w:hyperlink r:id="rId8" w:history="1">
              <w:r w:rsidR="001617EA" w:rsidRPr="009A5463">
                <w:rPr>
                  <w:rFonts w:asciiTheme="majorHAnsi" w:eastAsia="Calibri" w:hAnsiTheme="majorHAnsi" w:cstheme="majorHAnsi"/>
                  <w:sz w:val="22"/>
                  <w:szCs w:val="22"/>
                  <w:lang w:val="en" w:eastAsia="ar-SA"/>
                </w:rPr>
                <w:t>Primary school teaching</w:t>
              </w:r>
            </w:hyperlink>
            <w:r w:rsidR="001617EA" w:rsidRPr="009A5463">
              <w:rPr>
                <w:rFonts w:asciiTheme="majorHAnsi" w:eastAsia="Calibri" w:hAnsiTheme="majorHAnsi" w:cstheme="majorHAnsi"/>
                <w:sz w:val="22"/>
                <w:szCs w:val="22"/>
                <w:lang w:val="en" w:eastAsia="ar-SA"/>
              </w:rPr>
              <w:t xml:space="preserve">, </w:t>
            </w:r>
            <w:r w:rsidR="001617EA" w:rsidRPr="009A5463">
              <w:rPr>
                <w:rFonts w:asciiTheme="majorHAnsi" w:eastAsia="Calibri" w:hAnsiTheme="majorHAnsi" w:cstheme="majorHAnsi"/>
                <w:bCs/>
                <w:sz w:val="22"/>
                <w:szCs w:val="22"/>
                <w:lang w:eastAsia="ar-SA"/>
              </w:rPr>
              <w:t>1</w:t>
            </w:r>
            <w:r w:rsidR="001617EA" w:rsidRPr="009A5463">
              <w:rPr>
                <w:rFonts w:asciiTheme="majorHAnsi" w:eastAsia="Calibri" w:hAnsiTheme="majorHAnsi" w:cstheme="majorHAnsi"/>
                <w:bCs/>
                <w:sz w:val="22"/>
                <w:szCs w:val="22"/>
                <w:vertAlign w:val="superscript"/>
                <w:lang w:eastAsia="ar-SA"/>
              </w:rPr>
              <w:t>st</w:t>
            </w:r>
            <w:r w:rsidR="001617EA" w:rsidRPr="009A5463">
              <w:rPr>
                <w:rFonts w:asciiTheme="majorHAnsi" w:eastAsia="Calibri" w:hAnsiTheme="majorHAnsi" w:cstheme="majorHAnsi"/>
                <w:sz w:val="22"/>
                <w:szCs w:val="22"/>
                <w:lang w:val="en" w:eastAsia="ar-SA"/>
              </w:rPr>
              <w:t xml:space="preserve"> </w:t>
            </w:r>
            <w:r w:rsidR="001617EA" w:rsidRPr="009A5463">
              <w:rPr>
                <w:rFonts w:asciiTheme="majorHAnsi" w:eastAsia="Calibri" w:hAnsiTheme="majorHAnsi" w:cstheme="majorHAnsi"/>
                <w:bCs/>
                <w:sz w:val="22"/>
                <w:szCs w:val="22"/>
                <w:lang w:val="en-GB" w:eastAsia="ar-SA"/>
              </w:rPr>
              <w:t>cycle</w:t>
            </w:r>
            <w:r w:rsidR="001617EA" w:rsidRPr="009A5463">
              <w:rPr>
                <w:rFonts w:asciiTheme="majorHAnsi" w:eastAsia="Calibri" w:hAnsiTheme="majorHAnsi" w:cstheme="majorHAnsi"/>
                <w:bCs/>
                <w:sz w:val="22"/>
                <w:szCs w:val="22"/>
                <w:lang w:eastAsia="ar-SA"/>
              </w:rPr>
              <w:t xml:space="preserve"> </w:t>
            </w:r>
            <w:r w:rsidR="001617EA" w:rsidRPr="009A5463">
              <w:rPr>
                <w:rFonts w:asciiTheme="majorHAnsi" w:eastAsia="Calibri" w:hAnsiTheme="majorHAnsi" w:cstheme="majorHAnsi"/>
                <w:bCs/>
                <w:sz w:val="22"/>
                <w:szCs w:val="22"/>
                <w:vertAlign w:val="superscript"/>
                <w:lang w:eastAsia="ar-SA"/>
              </w:rPr>
              <w:t xml:space="preserve"> </w:t>
            </w:r>
          </w:p>
        </w:tc>
        <w:tc>
          <w:tcPr>
            <w:tcW w:w="340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3A77928" w14:textId="77777777" w:rsidR="001617EA" w:rsidRPr="009A5463" w:rsidRDefault="001617EA" w:rsidP="006D0CCF">
            <w:pPr>
              <w:suppressAutoHyphens/>
              <w:snapToGrid w:val="0"/>
              <w:spacing w:line="276" w:lineRule="auto"/>
              <w:jc w:val="center"/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  <w:lang w:val="en-GB" w:eastAsia="ar-SA"/>
              </w:rPr>
            </w:pPr>
            <w:r w:rsidRPr="009A5463">
              <w:rPr>
                <w:rFonts w:asciiTheme="majorHAnsi" w:eastAsia="Calibri" w:hAnsiTheme="majorHAnsi" w:cstheme="majorHAnsi"/>
                <w:bCs/>
                <w:sz w:val="22"/>
                <w:szCs w:val="22"/>
                <w:lang w:val="en-GB" w:eastAsia="ar-SA"/>
              </w:rPr>
              <w:t>All fields</w:t>
            </w:r>
          </w:p>
        </w:tc>
        <w:tc>
          <w:tcPr>
            <w:tcW w:w="1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ADFB8B1" w14:textId="77777777" w:rsidR="001617EA" w:rsidRPr="009A5463" w:rsidRDefault="001617EA" w:rsidP="006D0CCF">
            <w:pPr>
              <w:suppressAutoHyphens/>
              <w:snapToGrid w:val="0"/>
              <w:spacing w:line="276" w:lineRule="auto"/>
              <w:jc w:val="center"/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bCs/>
                <w:sz w:val="22"/>
                <w:szCs w:val="22"/>
                <w:lang w:eastAsia="ar-SA"/>
              </w:rPr>
              <w:t>4</w:t>
            </w:r>
            <w:r w:rsidRPr="009A5463">
              <w:rPr>
                <w:rFonts w:asciiTheme="majorHAnsi" w:eastAsia="Calibri" w:hAnsiTheme="majorHAnsi" w:cstheme="majorHAnsi"/>
                <w:bCs/>
                <w:sz w:val="22"/>
                <w:szCs w:val="22"/>
                <w:vertAlign w:val="superscript"/>
                <w:lang w:eastAsia="ar-SA"/>
              </w:rPr>
              <w:t>th</w:t>
            </w:r>
          </w:p>
        </w:tc>
        <w:tc>
          <w:tcPr>
            <w:tcW w:w="1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BD2AE1" w14:textId="71D07C1A" w:rsidR="001617EA" w:rsidRPr="009A5463" w:rsidRDefault="001C7E03" w:rsidP="006D0CCF">
            <w:pPr>
              <w:suppressAutoHyphens/>
              <w:snapToGrid w:val="0"/>
              <w:spacing w:line="276" w:lineRule="auto"/>
              <w:jc w:val="center"/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bCs/>
                <w:sz w:val="22"/>
                <w:szCs w:val="22"/>
                <w:lang w:eastAsia="ar-SA"/>
              </w:rPr>
              <w:t>1</w:t>
            </w:r>
            <w:r w:rsidRPr="009A5463">
              <w:rPr>
                <w:rFonts w:asciiTheme="majorHAnsi" w:eastAsia="Calibri" w:hAnsiTheme="majorHAnsi" w:cstheme="majorHAnsi"/>
                <w:bCs/>
                <w:sz w:val="22"/>
                <w:szCs w:val="22"/>
                <w:vertAlign w:val="superscript"/>
                <w:lang w:eastAsia="ar-SA"/>
              </w:rPr>
              <w:t>st</w:t>
            </w:r>
          </w:p>
        </w:tc>
      </w:tr>
      <w:tr w:rsidR="001617EA" w:rsidRPr="009A5463" w14:paraId="5AA4006A" w14:textId="77777777" w:rsidTr="00526943">
        <w:trPr>
          <w:gridAfter w:val="2"/>
          <w:wAfter w:w="31" w:type="dxa"/>
          <w:trHeight w:val="103"/>
        </w:trPr>
        <w:tc>
          <w:tcPr>
            <w:tcW w:w="9503" w:type="dxa"/>
            <w:gridSpan w:val="17"/>
            <w:shd w:val="clear" w:color="auto" w:fill="auto"/>
          </w:tcPr>
          <w:p w14:paraId="0004FE7F" w14:textId="77777777" w:rsidR="001617EA" w:rsidRPr="009A5463" w:rsidRDefault="001617EA" w:rsidP="006D0CCF">
            <w:pPr>
              <w:suppressAutoHyphens/>
              <w:snapToGrid w:val="0"/>
              <w:spacing w:line="276" w:lineRule="auto"/>
              <w:rPr>
                <w:rFonts w:asciiTheme="majorHAnsi" w:eastAsia="Calibri" w:hAnsiTheme="majorHAnsi" w:cstheme="majorHAnsi"/>
                <w:b/>
                <w:bCs/>
                <w:color w:val="000000"/>
                <w:sz w:val="22"/>
                <w:szCs w:val="22"/>
                <w:lang w:eastAsia="ar-SA"/>
              </w:rPr>
            </w:pPr>
          </w:p>
        </w:tc>
      </w:tr>
      <w:tr w:rsidR="001617EA" w:rsidRPr="009A5463" w14:paraId="3A59B07F" w14:textId="77777777" w:rsidTr="00526943">
        <w:trPr>
          <w:gridAfter w:val="2"/>
          <w:wAfter w:w="31" w:type="dxa"/>
        </w:trPr>
        <w:tc>
          <w:tcPr>
            <w:tcW w:w="5718" w:type="dxa"/>
            <w:gridSpan w:val="11"/>
            <w:shd w:val="clear" w:color="auto" w:fill="auto"/>
          </w:tcPr>
          <w:p w14:paraId="60B0B7C7" w14:textId="77777777" w:rsidR="001617EA" w:rsidRPr="009A5463" w:rsidRDefault="001617EA" w:rsidP="006D0CCF">
            <w:pPr>
              <w:suppressAutoHyphens/>
              <w:snapToGrid w:val="0"/>
              <w:spacing w:line="276" w:lineRule="auto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  <w:t xml:space="preserve">Vrsta predmeta / </w:t>
            </w:r>
            <w:r w:rsidRPr="009A5463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val="en-GB" w:eastAsia="ar-SA"/>
              </w:rPr>
              <w:t>Course type</w:t>
            </w:r>
          </w:p>
        </w:tc>
        <w:tc>
          <w:tcPr>
            <w:tcW w:w="378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8729C0" w14:textId="77777777" w:rsidR="001617EA" w:rsidRPr="009A5463" w:rsidRDefault="001617EA" w:rsidP="006D0CCF">
            <w:pPr>
              <w:suppressAutoHyphens/>
              <w:snapToGrid w:val="0"/>
              <w:spacing w:line="276" w:lineRule="auto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sz w:val="22"/>
                <w:szCs w:val="22"/>
                <w:lang w:eastAsia="ar-SA"/>
              </w:rPr>
              <w:t>Obvezni/</w:t>
            </w:r>
            <w:r w:rsidRPr="009A5463">
              <w:rPr>
                <w:rFonts w:asciiTheme="majorHAnsi" w:eastAsia="Calibri" w:hAnsiTheme="majorHAnsi" w:cstheme="majorHAnsi"/>
                <w:sz w:val="22"/>
                <w:szCs w:val="22"/>
                <w:lang w:val="en-GB" w:eastAsia="ar-SA"/>
              </w:rPr>
              <w:t>Compulsory</w:t>
            </w:r>
          </w:p>
        </w:tc>
      </w:tr>
      <w:tr w:rsidR="001617EA" w:rsidRPr="009A5463" w14:paraId="40EDCB43" w14:textId="77777777" w:rsidTr="00526943">
        <w:trPr>
          <w:gridAfter w:val="2"/>
          <w:wAfter w:w="31" w:type="dxa"/>
        </w:trPr>
        <w:tc>
          <w:tcPr>
            <w:tcW w:w="5718" w:type="dxa"/>
            <w:gridSpan w:val="11"/>
            <w:shd w:val="clear" w:color="auto" w:fill="auto"/>
          </w:tcPr>
          <w:p w14:paraId="1DD4DAD2" w14:textId="77777777" w:rsidR="001617EA" w:rsidRPr="009A5463" w:rsidRDefault="001617EA" w:rsidP="006D0CCF">
            <w:pPr>
              <w:suppressAutoHyphens/>
              <w:snapToGrid w:val="0"/>
              <w:spacing w:line="276" w:lineRule="auto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785" w:type="dxa"/>
            <w:gridSpan w:val="6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9DB663C" w14:textId="77777777" w:rsidR="001617EA" w:rsidRPr="009A5463" w:rsidRDefault="001617EA" w:rsidP="006D0CCF">
            <w:pPr>
              <w:suppressAutoHyphens/>
              <w:snapToGrid w:val="0"/>
              <w:spacing w:line="276" w:lineRule="auto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</w:p>
        </w:tc>
      </w:tr>
      <w:tr w:rsidR="001617EA" w:rsidRPr="009A5463" w14:paraId="56A4C87C" w14:textId="77777777" w:rsidTr="00526943">
        <w:trPr>
          <w:gridAfter w:val="2"/>
          <w:wAfter w:w="31" w:type="dxa"/>
        </w:trPr>
        <w:tc>
          <w:tcPr>
            <w:tcW w:w="5718" w:type="dxa"/>
            <w:gridSpan w:val="11"/>
            <w:shd w:val="clear" w:color="auto" w:fill="auto"/>
          </w:tcPr>
          <w:p w14:paraId="7D9B9D68" w14:textId="77777777" w:rsidR="001617EA" w:rsidRPr="009A5463" w:rsidRDefault="001617EA" w:rsidP="006D0CCF">
            <w:pPr>
              <w:suppressAutoHyphens/>
              <w:snapToGrid w:val="0"/>
              <w:spacing w:line="276" w:lineRule="auto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  <w:t xml:space="preserve">Univerzitetna koda predmeta / </w:t>
            </w:r>
            <w:r w:rsidRPr="009A5463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val="en-GB" w:eastAsia="ar-SA"/>
              </w:rPr>
              <w:t>University course code</w:t>
            </w:r>
            <w:r w:rsidRPr="009A5463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  <w:t>:</w:t>
            </w:r>
          </w:p>
        </w:tc>
        <w:tc>
          <w:tcPr>
            <w:tcW w:w="378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F29757" w14:textId="77777777" w:rsidR="001617EA" w:rsidRPr="009A5463" w:rsidRDefault="001617EA" w:rsidP="006D0CCF">
            <w:pPr>
              <w:suppressAutoHyphens/>
              <w:snapToGrid w:val="0"/>
              <w:spacing w:line="276" w:lineRule="auto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</w:p>
        </w:tc>
      </w:tr>
      <w:tr w:rsidR="001617EA" w:rsidRPr="009A5463" w14:paraId="07B1ABBC" w14:textId="77777777" w:rsidTr="00526943">
        <w:trPr>
          <w:gridAfter w:val="2"/>
          <w:wAfter w:w="31" w:type="dxa"/>
        </w:trPr>
        <w:tc>
          <w:tcPr>
            <w:tcW w:w="9503" w:type="dxa"/>
            <w:gridSpan w:val="17"/>
            <w:shd w:val="clear" w:color="auto" w:fill="auto"/>
          </w:tcPr>
          <w:p w14:paraId="0AAC1BC3" w14:textId="77777777" w:rsidR="001617EA" w:rsidRPr="009A5463" w:rsidRDefault="001617EA" w:rsidP="006D0CCF">
            <w:pPr>
              <w:suppressAutoHyphens/>
              <w:snapToGrid w:val="0"/>
              <w:spacing w:line="276" w:lineRule="auto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</w:p>
        </w:tc>
      </w:tr>
      <w:tr w:rsidR="001617EA" w:rsidRPr="009A5463" w14:paraId="38F5093F" w14:textId="77777777" w:rsidTr="00526943">
        <w:trPr>
          <w:gridAfter w:val="2"/>
          <w:wAfter w:w="31" w:type="dxa"/>
        </w:trPr>
        <w:tc>
          <w:tcPr>
            <w:tcW w:w="141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4615FEFF" w14:textId="77777777" w:rsidR="001617EA" w:rsidRPr="009A5463" w:rsidRDefault="001617EA" w:rsidP="006D0CCF">
            <w:pPr>
              <w:suppressAutoHyphens/>
              <w:snapToGrid w:val="0"/>
              <w:spacing w:line="276" w:lineRule="auto"/>
              <w:jc w:val="center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  <w:t>Predavanja</w:t>
            </w:r>
          </w:p>
          <w:p w14:paraId="54E46336" w14:textId="77777777" w:rsidR="001617EA" w:rsidRPr="009A5463" w:rsidRDefault="001617EA" w:rsidP="006D0CCF">
            <w:pPr>
              <w:suppressAutoHyphens/>
              <w:spacing w:line="276" w:lineRule="auto"/>
              <w:jc w:val="center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val="en-GB" w:eastAsia="ar-SA"/>
              </w:rPr>
            </w:pPr>
            <w:r w:rsidRPr="009A5463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val="en-GB" w:eastAsia="ar-SA"/>
              </w:rPr>
              <w:t>Lectures</w:t>
            </w:r>
          </w:p>
        </w:tc>
        <w:tc>
          <w:tcPr>
            <w:tcW w:w="1410" w:type="dxa"/>
            <w:gridSpan w:val="3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58BF0201" w14:textId="77777777" w:rsidR="001617EA" w:rsidRPr="009A5463" w:rsidRDefault="001617EA" w:rsidP="006D0CCF">
            <w:pPr>
              <w:suppressAutoHyphens/>
              <w:snapToGrid w:val="0"/>
              <w:spacing w:line="276" w:lineRule="auto"/>
              <w:jc w:val="center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  <w:t>Seminar</w:t>
            </w:r>
          </w:p>
          <w:p w14:paraId="32BCD614" w14:textId="77777777" w:rsidR="001617EA" w:rsidRPr="009A5463" w:rsidRDefault="001617EA" w:rsidP="006D0CCF">
            <w:pPr>
              <w:suppressAutoHyphens/>
              <w:spacing w:line="276" w:lineRule="auto"/>
              <w:jc w:val="center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  <w:t>Seminar</w:t>
            </w:r>
          </w:p>
        </w:tc>
        <w:tc>
          <w:tcPr>
            <w:tcW w:w="1418" w:type="dxa"/>
            <w:gridSpan w:val="3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116D7E75" w14:textId="77777777" w:rsidR="001617EA" w:rsidRPr="009A5463" w:rsidRDefault="001617EA" w:rsidP="006D0CCF">
            <w:pPr>
              <w:suppressAutoHyphens/>
              <w:snapToGrid w:val="0"/>
              <w:spacing w:line="276" w:lineRule="auto"/>
              <w:jc w:val="center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  <w:t>Vaje</w:t>
            </w:r>
          </w:p>
          <w:p w14:paraId="30990308" w14:textId="77777777" w:rsidR="001617EA" w:rsidRPr="009A5463" w:rsidRDefault="001617EA" w:rsidP="006D0CCF">
            <w:pPr>
              <w:suppressAutoHyphens/>
              <w:spacing w:line="276" w:lineRule="auto"/>
              <w:jc w:val="center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val="en-GB" w:eastAsia="ar-SA"/>
              </w:rPr>
            </w:pPr>
            <w:r w:rsidRPr="009A5463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val="en-GB" w:eastAsia="ar-SA"/>
              </w:rPr>
              <w:t>Tutorial</w:t>
            </w:r>
          </w:p>
        </w:tc>
        <w:tc>
          <w:tcPr>
            <w:tcW w:w="1418" w:type="dxa"/>
            <w:gridSpan w:val="3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79160A0B" w14:textId="77777777" w:rsidR="001617EA" w:rsidRPr="009A5463" w:rsidRDefault="001617EA" w:rsidP="006D0CCF">
            <w:pPr>
              <w:suppressAutoHyphens/>
              <w:snapToGrid w:val="0"/>
              <w:spacing w:line="276" w:lineRule="auto"/>
              <w:jc w:val="center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  <w:t>Klinične vaje</w:t>
            </w:r>
          </w:p>
          <w:p w14:paraId="5D8C346A" w14:textId="77777777" w:rsidR="001617EA" w:rsidRPr="009A5463" w:rsidRDefault="001617EA" w:rsidP="006D0CCF">
            <w:pPr>
              <w:suppressAutoHyphens/>
              <w:spacing w:line="276" w:lineRule="auto"/>
              <w:jc w:val="center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val="en-GB" w:eastAsia="ar-SA"/>
              </w:rPr>
            </w:pPr>
            <w:r w:rsidRPr="009A5463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val="en-GB" w:eastAsia="ar-SA"/>
              </w:rPr>
              <w:t>work</w:t>
            </w:r>
          </w:p>
        </w:tc>
        <w:tc>
          <w:tcPr>
            <w:tcW w:w="1417" w:type="dxa"/>
            <w:gridSpan w:val="3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66C3C06A" w14:textId="77777777" w:rsidR="001617EA" w:rsidRPr="009A5463" w:rsidRDefault="001617EA" w:rsidP="006D0CCF">
            <w:pPr>
              <w:suppressAutoHyphens/>
              <w:snapToGrid w:val="0"/>
              <w:spacing w:line="276" w:lineRule="auto"/>
              <w:jc w:val="center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7EB990A6" w14:textId="77777777" w:rsidR="001617EA" w:rsidRPr="009A5463" w:rsidRDefault="001617EA" w:rsidP="006D0CCF">
            <w:pPr>
              <w:suppressAutoHyphens/>
              <w:snapToGrid w:val="0"/>
              <w:spacing w:line="276" w:lineRule="auto"/>
              <w:jc w:val="center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  <w:t>Samost. delo</w:t>
            </w:r>
          </w:p>
          <w:p w14:paraId="2FEF30F5" w14:textId="77777777" w:rsidR="001617EA" w:rsidRPr="009A5463" w:rsidRDefault="001617EA" w:rsidP="006D0CCF">
            <w:pPr>
              <w:suppressAutoHyphens/>
              <w:spacing w:line="276" w:lineRule="auto"/>
              <w:jc w:val="center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val="en-GB" w:eastAsia="ar-SA"/>
              </w:rPr>
            </w:pPr>
            <w:proofErr w:type="spellStart"/>
            <w:r w:rsidRPr="009A5463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val="en-GB" w:eastAsia="ar-SA"/>
              </w:rPr>
              <w:t>Individ</w:t>
            </w:r>
            <w:proofErr w:type="spellEnd"/>
            <w:r w:rsidRPr="009A5463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val="en-GB" w:eastAsia="ar-SA"/>
              </w:rPr>
              <w:t>. work</w:t>
            </w:r>
          </w:p>
        </w:tc>
        <w:tc>
          <w:tcPr>
            <w:tcW w:w="135" w:type="dxa"/>
            <w:shd w:val="clear" w:color="auto" w:fill="auto"/>
            <w:vAlign w:val="center"/>
          </w:tcPr>
          <w:p w14:paraId="0635FC34" w14:textId="77777777" w:rsidR="001617EA" w:rsidRPr="009A5463" w:rsidRDefault="001617EA" w:rsidP="006D0CCF">
            <w:pPr>
              <w:suppressAutoHyphens/>
              <w:snapToGrid w:val="0"/>
              <w:spacing w:line="276" w:lineRule="auto"/>
              <w:jc w:val="center"/>
              <w:rPr>
                <w:rFonts w:asciiTheme="majorHAnsi" w:eastAsia="Calibri" w:hAnsiTheme="majorHAnsi" w:cstheme="majorHAnsi"/>
                <w:b/>
                <w:bCs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878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6018F828" w14:textId="77777777" w:rsidR="001617EA" w:rsidRPr="009A5463" w:rsidRDefault="001617EA" w:rsidP="006D0CCF">
            <w:pPr>
              <w:suppressAutoHyphens/>
              <w:snapToGrid w:val="0"/>
              <w:spacing w:line="276" w:lineRule="auto"/>
              <w:jc w:val="center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  <w:t>ECTS</w:t>
            </w:r>
          </w:p>
        </w:tc>
      </w:tr>
      <w:tr w:rsidR="001617EA" w:rsidRPr="009A5463" w14:paraId="2FD248E6" w14:textId="77777777" w:rsidTr="00526943">
        <w:trPr>
          <w:gridAfter w:val="2"/>
          <w:wAfter w:w="31" w:type="dxa"/>
          <w:trHeight w:val="318"/>
        </w:trPr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B709340" w14:textId="77777777" w:rsidR="001617EA" w:rsidRPr="009A5463" w:rsidRDefault="001617EA" w:rsidP="006D0CCF">
            <w:pPr>
              <w:suppressAutoHyphens/>
              <w:snapToGrid w:val="0"/>
              <w:spacing w:line="276" w:lineRule="auto"/>
              <w:jc w:val="center"/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  <w:lang w:eastAsia="ar-SA"/>
              </w:rPr>
              <w:t>15</w:t>
            </w:r>
          </w:p>
        </w:tc>
        <w:tc>
          <w:tcPr>
            <w:tcW w:w="14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8CDBE2B" w14:textId="77777777" w:rsidR="001617EA" w:rsidRPr="009A5463" w:rsidRDefault="001617EA" w:rsidP="006D0CCF">
            <w:pPr>
              <w:suppressAutoHyphens/>
              <w:snapToGrid w:val="0"/>
              <w:spacing w:line="276" w:lineRule="auto"/>
              <w:jc w:val="center"/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  <w:lang w:eastAsia="ar-SA"/>
              </w:rPr>
              <w:t xml:space="preserve">15 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80528C7" w14:textId="3BE0DDB7" w:rsidR="001617EA" w:rsidRPr="009A5463" w:rsidRDefault="001617EA" w:rsidP="006D0CCF">
            <w:pPr>
              <w:suppressAutoHyphens/>
              <w:snapToGrid w:val="0"/>
              <w:spacing w:line="276" w:lineRule="auto"/>
              <w:jc w:val="center"/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  <w:lang w:eastAsia="ar-SA"/>
              </w:rPr>
              <w:t xml:space="preserve">15 </w:t>
            </w:r>
            <w:r w:rsidR="00D82E26" w:rsidRPr="009A5463"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  <w:lang w:eastAsia="ar-SA"/>
              </w:rPr>
              <w:t>IV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FA13C3" w14:textId="77777777" w:rsidR="001617EA" w:rsidRPr="009A5463" w:rsidRDefault="001617EA" w:rsidP="006D0CCF">
            <w:pPr>
              <w:suppressAutoHyphens/>
              <w:snapToGrid w:val="0"/>
              <w:spacing w:line="276" w:lineRule="auto"/>
              <w:jc w:val="center"/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  <w:lang w:eastAsia="ar-SA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CD505E4" w14:textId="77777777" w:rsidR="001617EA" w:rsidRPr="009A5463" w:rsidRDefault="001617EA" w:rsidP="006D0CCF">
            <w:pPr>
              <w:suppressAutoHyphens/>
              <w:snapToGrid w:val="0"/>
              <w:spacing w:line="276" w:lineRule="auto"/>
              <w:jc w:val="center"/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4FE4CD" w14:textId="77777777" w:rsidR="001617EA" w:rsidRPr="009A5463" w:rsidRDefault="001617EA" w:rsidP="006D0CCF">
            <w:pPr>
              <w:suppressAutoHyphens/>
              <w:snapToGrid w:val="0"/>
              <w:spacing w:line="276" w:lineRule="auto"/>
              <w:jc w:val="center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45</w:t>
            </w:r>
          </w:p>
        </w:tc>
        <w:tc>
          <w:tcPr>
            <w:tcW w:w="1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B0978AB" w14:textId="77777777" w:rsidR="001617EA" w:rsidRPr="009A5463" w:rsidRDefault="001617EA" w:rsidP="006D0CCF">
            <w:pPr>
              <w:suppressAutoHyphens/>
              <w:snapToGrid w:val="0"/>
              <w:spacing w:line="276" w:lineRule="auto"/>
              <w:jc w:val="center"/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671D0D" w14:textId="77777777" w:rsidR="001617EA" w:rsidRPr="009A5463" w:rsidRDefault="001617EA" w:rsidP="006D0CCF">
            <w:pPr>
              <w:suppressAutoHyphens/>
              <w:snapToGrid w:val="0"/>
              <w:spacing w:line="276" w:lineRule="auto"/>
              <w:jc w:val="center"/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  <w:lang w:eastAsia="ar-SA"/>
              </w:rPr>
              <w:t>3</w:t>
            </w:r>
          </w:p>
        </w:tc>
      </w:tr>
      <w:tr w:rsidR="001617EA" w:rsidRPr="009A5463" w14:paraId="0519236B" w14:textId="77777777" w:rsidTr="00526943">
        <w:trPr>
          <w:gridAfter w:val="2"/>
          <w:wAfter w:w="31" w:type="dxa"/>
        </w:trPr>
        <w:tc>
          <w:tcPr>
            <w:tcW w:w="9503" w:type="dxa"/>
            <w:gridSpan w:val="17"/>
            <w:shd w:val="clear" w:color="auto" w:fill="auto"/>
          </w:tcPr>
          <w:p w14:paraId="31437CD7" w14:textId="77777777" w:rsidR="001617EA" w:rsidRPr="009A5463" w:rsidRDefault="001617EA" w:rsidP="006D0CCF">
            <w:pPr>
              <w:suppressAutoHyphens/>
              <w:snapToGrid w:val="0"/>
              <w:spacing w:line="276" w:lineRule="auto"/>
              <w:rPr>
                <w:rFonts w:asciiTheme="majorHAnsi" w:eastAsia="Calibri" w:hAnsiTheme="majorHAnsi" w:cstheme="majorHAnsi"/>
                <w:b/>
                <w:bCs/>
                <w:color w:val="000000"/>
                <w:sz w:val="22"/>
                <w:szCs w:val="22"/>
                <w:lang w:eastAsia="ar-SA"/>
              </w:rPr>
            </w:pPr>
          </w:p>
        </w:tc>
      </w:tr>
      <w:tr w:rsidR="001617EA" w:rsidRPr="009A5463" w14:paraId="0648C022" w14:textId="77777777" w:rsidTr="00526943">
        <w:trPr>
          <w:gridAfter w:val="2"/>
          <w:wAfter w:w="31" w:type="dxa"/>
        </w:trPr>
        <w:tc>
          <w:tcPr>
            <w:tcW w:w="3307" w:type="dxa"/>
            <w:gridSpan w:val="5"/>
            <w:shd w:val="clear" w:color="auto" w:fill="auto"/>
          </w:tcPr>
          <w:p w14:paraId="30707525" w14:textId="77777777" w:rsidR="001617EA" w:rsidRPr="009A5463" w:rsidRDefault="001617EA" w:rsidP="006D0CCF">
            <w:pPr>
              <w:suppressAutoHyphens/>
              <w:snapToGrid w:val="0"/>
              <w:spacing w:line="276" w:lineRule="auto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  <w:t xml:space="preserve">Nosilec predmeta / </w:t>
            </w:r>
            <w:r w:rsidRPr="009A5463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val="en-GB" w:eastAsia="ar-SA"/>
              </w:rPr>
              <w:t>Lecturer</w:t>
            </w:r>
            <w:r w:rsidRPr="009A5463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  <w:t>:</w:t>
            </w:r>
          </w:p>
        </w:tc>
        <w:tc>
          <w:tcPr>
            <w:tcW w:w="6196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4AEBE6" w14:textId="5F4FEF46" w:rsidR="001617EA" w:rsidRPr="009A5463" w:rsidRDefault="001C7E03" w:rsidP="006D0CCF">
            <w:pPr>
              <w:suppressAutoHyphens/>
              <w:snapToGrid w:val="0"/>
              <w:spacing w:line="276" w:lineRule="auto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 xml:space="preserve">Izr. prof. </w:t>
            </w:r>
            <w:r w:rsidR="001617EA"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dr. Barbara Kopačin, doc./</w:t>
            </w:r>
            <w:r w:rsidR="001617EA" w:rsidRPr="009A5463">
              <w:rPr>
                <w:rFonts w:asciiTheme="majorHAnsi" w:eastAsia="Calibri" w:hAnsiTheme="majorHAnsi" w:cstheme="majorHAnsi"/>
                <w:sz w:val="22"/>
                <w:szCs w:val="22"/>
                <w:lang w:eastAsia="ar-SA"/>
              </w:rPr>
              <w:t xml:space="preserve"> </w:t>
            </w:r>
            <w:r w:rsidR="001617EA" w:rsidRPr="009A5463">
              <w:rPr>
                <w:rFonts w:asciiTheme="majorHAnsi" w:eastAsia="Calibri" w:hAnsiTheme="majorHAnsi" w:cstheme="majorHAnsi"/>
                <w:sz w:val="22"/>
                <w:szCs w:val="22"/>
                <w:lang w:val="en-GB" w:eastAsia="ar-SA"/>
              </w:rPr>
              <w:t>Assistant</w:t>
            </w:r>
            <w:r w:rsidR="001617EA" w:rsidRPr="009A5463">
              <w:rPr>
                <w:rFonts w:asciiTheme="majorHAnsi" w:eastAsia="Calibri" w:hAnsiTheme="majorHAnsi" w:cstheme="majorHAnsi"/>
                <w:sz w:val="22"/>
                <w:szCs w:val="22"/>
                <w:lang w:eastAsia="ar-SA"/>
              </w:rPr>
              <w:t xml:space="preserve"> Prof. Barbara Kopačin, </w:t>
            </w:r>
            <w:r w:rsidR="001617EA" w:rsidRPr="009A5463">
              <w:rPr>
                <w:rFonts w:asciiTheme="majorHAnsi" w:eastAsia="Calibri" w:hAnsiTheme="majorHAnsi" w:cstheme="majorHAnsi"/>
                <w:sz w:val="22"/>
                <w:szCs w:val="22"/>
                <w:lang w:val="en-GB" w:eastAsia="ar-SA"/>
              </w:rPr>
              <w:t>PhD</w:t>
            </w:r>
          </w:p>
        </w:tc>
      </w:tr>
      <w:tr w:rsidR="001617EA" w:rsidRPr="009A5463" w14:paraId="793F7A36" w14:textId="77777777" w:rsidTr="00526943">
        <w:trPr>
          <w:gridAfter w:val="2"/>
          <w:wAfter w:w="31" w:type="dxa"/>
        </w:trPr>
        <w:tc>
          <w:tcPr>
            <w:tcW w:w="9503" w:type="dxa"/>
            <w:gridSpan w:val="17"/>
            <w:shd w:val="clear" w:color="auto" w:fill="auto"/>
          </w:tcPr>
          <w:p w14:paraId="2FFF8935" w14:textId="77777777" w:rsidR="001617EA" w:rsidRPr="009A5463" w:rsidRDefault="001617EA" w:rsidP="006D0CCF">
            <w:pPr>
              <w:suppressAutoHyphens/>
              <w:snapToGrid w:val="0"/>
              <w:spacing w:line="276" w:lineRule="auto"/>
              <w:jc w:val="both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</w:p>
        </w:tc>
      </w:tr>
      <w:tr w:rsidR="001617EA" w:rsidRPr="009A5463" w14:paraId="454A4B06" w14:textId="77777777" w:rsidTr="00526943">
        <w:trPr>
          <w:gridAfter w:val="2"/>
          <w:wAfter w:w="31" w:type="dxa"/>
        </w:trPr>
        <w:tc>
          <w:tcPr>
            <w:tcW w:w="1641" w:type="dxa"/>
            <w:gridSpan w:val="2"/>
            <w:vMerge w:val="restart"/>
            <w:shd w:val="clear" w:color="auto" w:fill="auto"/>
          </w:tcPr>
          <w:p w14:paraId="13406028" w14:textId="77777777" w:rsidR="001617EA" w:rsidRPr="009A5463" w:rsidRDefault="001617EA" w:rsidP="006D0CCF">
            <w:pPr>
              <w:suppressAutoHyphens/>
              <w:snapToGrid w:val="0"/>
              <w:spacing w:line="276" w:lineRule="auto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  <w:t xml:space="preserve">Jeziki / </w:t>
            </w:r>
          </w:p>
          <w:p w14:paraId="27B59FCC" w14:textId="77777777" w:rsidR="001617EA" w:rsidRPr="009A5463" w:rsidRDefault="001617EA" w:rsidP="006D0CCF">
            <w:pPr>
              <w:suppressAutoHyphens/>
              <w:spacing w:line="276" w:lineRule="auto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val="en-GB" w:eastAsia="ar-SA"/>
              </w:rPr>
              <w:t>Languages</w:t>
            </w:r>
            <w:r w:rsidRPr="009A5463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  <w:t>:</w:t>
            </w:r>
          </w:p>
        </w:tc>
        <w:tc>
          <w:tcPr>
            <w:tcW w:w="2241" w:type="dxa"/>
            <w:gridSpan w:val="4"/>
            <w:shd w:val="clear" w:color="auto" w:fill="auto"/>
          </w:tcPr>
          <w:p w14:paraId="7DC01099" w14:textId="77777777" w:rsidR="001617EA" w:rsidRPr="009A5463" w:rsidRDefault="001617EA" w:rsidP="006D0CCF">
            <w:pPr>
              <w:suppressAutoHyphens/>
              <w:snapToGrid w:val="0"/>
              <w:spacing w:line="276" w:lineRule="auto"/>
              <w:jc w:val="right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  <w:t xml:space="preserve">Predavanja / </w:t>
            </w:r>
            <w:r w:rsidRPr="009A5463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val="en-GB" w:eastAsia="ar-SA"/>
              </w:rPr>
              <w:t>Lectures</w:t>
            </w:r>
            <w:r w:rsidRPr="009A5463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  <w:t>:</w:t>
            </w:r>
          </w:p>
        </w:tc>
        <w:tc>
          <w:tcPr>
            <w:tcW w:w="562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49C653" w14:textId="77777777" w:rsidR="001617EA" w:rsidRPr="009A5463" w:rsidRDefault="001617EA" w:rsidP="006D0CCF">
            <w:pPr>
              <w:suppressAutoHyphens/>
              <w:snapToGrid w:val="0"/>
              <w:spacing w:line="276" w:lineRule="auto"/>
              <w:jc w:val="both"/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  <w:lang w:eastAsia="ar-SA"/>
              </w:rPr>
              <w:t>slovenski/</w:t>
            </w:r>
            <w:r w:rsidRPr="009A5463">
              <w:rPr>
                <w:rFonts w:asciiTheme="majorHAnsi" w:eastAsia="Calibri" w:hAnsiTheme="majorHAnsi" w:cstheme="majorHAnsi"/>
                <w:bCs/>
                <w:sz w:val="22"/>
                <w:szCs w:val="22"/>
                <w:lang w:val="en-GB" w:eastAsia="ar-SA"/>
              </w:rPr>
              <w:t>Slovenian</w:t>
            </w:r>
          </w:p>
        </w:tc>
      </w:tr>
      <w:tr w:rsidR="001617EA" w:rsidRPr="009A5463" w14:paraId="70C8E6CA" w14:textId="77777777" w:rsidTr="00526943">
        <w:trPr>
          <w:gridAfter w:val="2"/>
          <w:wAfter w:w="31" w:type="dxa"/>
          <w:trHeight w:val="215"/>
        </w:trPr>
        <w:tc>
          <w:tcPr>
            <w:tcW w:w="1641" w:type="dxa"/>
            <w:gridSpan w:val="2"/>
            <w:vMerge/>
            <w:shd w:val="clear" w:color="auto" w:fill="auto"/>
            <w:vAlign w:val="center"/>
          </w:tcPr>
          <w:p w14:paraId="4E2CFC19" w14:textId="77777777" w:rsidR="001617EA" w:rsidRPr="009A5463" w:rsidRDefault="001617EA" w:rsidP="006D0CCF">
            <w:pPr>
              <w:suppressAutoHyphens/>
              <w:snapToGrid w:val="0"/>
              <w:spacing w:line="276" w:lineRule="auto"/>
              <w:rPr>
                <w:rFonts w:asciiTheme="majorHAnsi" w:eastAsia="Calibri" w:hAnsiTheme="majorHAnsi" w:cstheme="majorHAnsi"/>
                <w:b/>
                <w:bCs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2241" w:type="dxa"/>
            <w:gridSpan w:val="4"/>
            <w:shd w:val="clear" w:color="auto" w:fill="auto"/>
          </w:tcPr>
          <w:p w14:paraId="2ED01989" w14:textId="77777777" w:rsidR="001617EA" w:rsidRPr="009A5463" w:rsidRDefault="001617EA" w:rsidP="006D0CCF">
            <w:pPr>
              <w:suppressAutoHyphens/>
              <w:snapToGrid w:val="0"/>
              <w:spacing w:line="276" w:lineRule="auto"/>
              <w:jc w:val="right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  <w:t xml:space="preserve">Vaje / </w:t>
            </w:r>
            <w:r w:rsidRPr="009A5463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val="en-GB" w:eastAsia="ar-SA"/>
              </w:rPr>
              <w:t>Tutorial</w:t>
            </w:r>
            <w:r w:rsidRPr="009A5463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  <w:t>:</w:t>
            </w:r>
          </w:p>
        </w:tc>
        <w:tc>
          <w:tcPr>
            <w:tcW w:w="562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705711" w14:textId="77777777" w:rsidR="001617EA" w:rsidRPr="009A5463" w:rsidRDefault="001617EA" w:rsidP="006D0CCF">
            <w:pPr>
              <w:suppressAutoHyphens/>
              <w:snapToGrid w:val="0"/>
              <w:spacing w:line="276" w:lineRule="auto"/>
              <w:jc w:val="both"/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  <w:lang w:eastAsia="ar-SA"/>
              </w:rPr>
              <w:t>slovenski/</w:t>
            </w:r>
            <w:r w:rsidRPr="009A5463">
              <w:rPr>
                <w:rFonts w:asciiTheme="majorHAnsi" w:eastAsia="Calibri" w:hAnsiTheme="majorHAnsi" w:cstheme="majorHAnsi"/>
                <w:bCs/>
                <w:sz w:val="22"/>
                <w:szCs w:val="22"/>
                <w:lang w:val="en-GB" w:eastAsia="ar-SA"/>
              </w:rPr>
              <w:t>Slovenian</w:t>
            </w:r>
          </w:p>
        </w:tc>
      </w:tr>
      <w:tr w:rsidR="001617EA" w:rsidRPr="009A5463" w14:paraId="35D3533E" w14:textId="77777777" w:rsidTr="0014486A">
        <w:trPr>
          <w:gridAfter w:val="1"/>
          <w:wAfter w:w="10" w:type="dxa"/>
        </w:trPr>
        <w:tc>
          <w:tcPr>
            <w:tcW w:w="4683" w:type="dxa"/>
            <w:gridSpan w:val="8"/>
            <w:tcBorders>
              <w:bottom w:val="single" w:sz="4" w:space="0" w:color="000000"/>
            </w:tcBorders>
            <w:shd w:val="clear" w:color="auto" w:fill="auto"/>
          </w:tcPr>
          <w:p w14:paraId="664AB563" w14:textId="77777777" w:rsidR="001617EA" w:rsidRPr="009A5463" w:rsidRDefault="001617EA" w:rsidP="006D0CCF">
            <w:pPr>
              <w:suppressAutoHyphens/>
              <w:snapToGrid w:val="0"/>
              <w:spacing w:line="276" w:lineRule="auto"/>
              <w:rPr>
                <w:rFonts w:asciiTheme="majorHAnsi" w:eastAsia="Calibri" w:hAnsiTheme="majorHAnsi" w:cstheme="majorHAnsi"/>
                <w:b/>
                <w:bCs/>
                <w:color w:val="000000"/>
                <w:sz w:val="22"/>
                <w:szCs w:val="22"/>
                <w:lang w:eastAsia="ar-SA"/>
              </w:rPr>
            </w:pPr>
          </w:p>
          <w:p w14:paraId="5B1D92D2" w14:textId="77777777" w:rsidR="001617EA" w:rsidRPr="009A5463" w:rsidRDefault="001617EA" w:rsidP="006D0CCF">
            <w:pPr>
              <w:suppressAutoHyphens/>
              <w:spacing w:line="276" w:lineRule="auto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  <w:t>Pogoji za vključitev v delo oz. za opravljanje študijskih obveznosti:</w:t>
            </w:r>
          </w:p>
        </w:tc>
        <w:tc>
          <w:tcPr>
            <w:tcW w:w="284" w:type="dxa"/>
            <w:shd w:val="clear" w:color="auto" w:fill="auto"/>
          </w:tcPr>
          <w:p w14:paraId="189665CC" w14:textId="77777777" w:rsidR="001617EA" w:rsidRPr="009A5463" w:rsidRDefault="001617EA" w:rsidP="006D0CCF">
            <w:pPr>
              <w:suppressAutoHyphens/>
              <w:snapToGrid w:val="0"/>
              <w:spacing w:line="276" w:lineRule="auto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</w:pPr>
          </w:p>
          <w:p w14:paraId="5CCBFEFA" w14:textId="77777777" w:rsidR="001617EA" w:rsidRPr="009A5463" w:rsidRDefault="001617EA" w:rsidP="006D0CCF">
            <w:pPr>
              <w:suppressAutoHyphens/>
              <w:spacing w:line="276" w:lineRule="auto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4557" w:type="dxa"/>
            <w:gridSpan w:val="9"/>
            <w:tcBorders>
              <w:bottom w:val="single" w:sz="4" w:space="0" w:color="000000"/>
            </w:tcBorders>
            <w:shd w:val="clear" w:color="auto" w:fill="auto"/>
          </w:tcPr>
          <w:p w14:paraId="19019BAF" w14:textId="77777777" w:rsidR="001617EA" w:rsidRPr="009A5463" w:rsidRDefault="001617EA" w:rsidP="006D0CCF">
            <w:pPr>
              <w:suppressAutoHyphens/>
              <w:snapToGrid w:val="0"/>
              <w:spacing w:line="276" w:lineRule="auto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</w:pPr>
          </w:p>
          <w:p w14:paraId="6DBE3A66" w14:textId="08B66392" w:rsidR="001617EA" w:rsidRPr="009A5463" w:rsidRDefault="00526943" w:rsidP="006D0CCF">
            <w:pPr>
              <w:suppressAutoHyphens/>
              <w:spacing w:line="276" w:lineRule="auto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val="en-GB" w:eastAsia="ar-SA"/>
              </w:rPr>
              <w:t>Prerequisites</w:t>
            </w:r>
            <w:r w:rsidR="001617EA" w:rsidRPr="009A5463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  <w:t>:</w:t>
            </w:r>
          </w:p>
        </w:tc>
      </w:tr>
      <w:tr w:rsidR="001617EA" w:rsidRPr="009A5463" w14:paraId="0F9F592D" w14:textId="77777777" w:rsidTr="0014486A">
        <w:trPr>
          <w:trHeight w:val="335"/>
        </w:trPr>
        <w:tc>
          <w:tcPr>
            <w:tcW w:w="468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2D327D" w14:textId="77777777" w:rsidR="001617EA" w:rsidRPr="009A5463" w:rsidRDefault="001617EA" w:rsidP="006D0CCF">
            <w:pPr>
              <w:suppressAutoHyphens/>
              <w:snapToGrid w:val="0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opravljene vse obveznosti Didaktike glasbe 1</w:t>
            </w:r>
          </w:p>
        </w:tc>
        <w:tc>
          <w:tcPr>
            <w:tcW w:w="284" w:type="dxa"/>
            <w:tcBorders>
              <w:left w:val="single" w:sz="4" w:space="0" w:color="000000"/>
            </w:tcBorders>
            <w:shd w:val="clear" w:color="auto" w:fill="auto"/>
          </w:tcPr>
          <w:p w14:paraId="6BF6AB64" w14:textId="77777777" w:rsidR="001617EA" w:rsidRPr="009A5463" w:rsidRDefault="001617EA" w:rsidP="006D0CCF">
            <w:pPr>
              <w:suppressAutoHyphens/>
              <w:snapToGrid w:val="0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456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1A0E31" w14:textId="581691BC" w:rsidR="001617EA" w:rsidRPr="009A5463" w:rsidRDefault="00585DE6" w:rsidP="006D0CCF">
            <w:pPr>
              <w:suppressAutoHyphens/>
              <w:snapToGrid w:val="0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t>completion of all requirements of Didactics of Music 1</w:t>
            </w:r>
          </w:p>
        </w:tc>
      </w:tr>
      <w:tr w:rsidR="001617EA" w:rsidRPr="009A5463" w14:paraId="4E282E4F" w14:textId="77777777" w:rsidTr="0014486A">
        <w:trPr>
          <w:gridAfter w:val="1"/>
          <w:wAfter w:w="10" w:type="dxa"/>
          <w:trHeight w:val="137"/>
        </w:trPr>
        <w:tc>
          <w:tcPr>
            <w:tcW w:w="4683" w:type="dxa"/>
            <w:gridSpan w:val="8"/>
            <w:tcBorders>
              <w:bottom w:val="single" w:sz="4" w:space="0" w:color="000000"/>
            </w:tcBorders>
            <w:shd w:val="clear" w:color="auto" w:fill="auto"/>
          </w:tcPr>
          <w:p w14:paraId="6F2CD20F" w14:textId="77777777" w:rsidR="001617EA" w:rsidRPr="009A5463" w:rsidRDefault="001617EA" w:rsidP="006D0CCF">
            <w:pPr>
              <w:suppressAutoHyphens/>
              <w:snapToGrid w:val="0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</w:pPr>
          </w:p>
          <w:p w14:paraId="25838AED" w14:textId="77777777" w:rsidR="001617EA" w:rsidRPr="009A5463" w:rsidRDefault="001617EA" w:rsidP="006D0CCF">
            <w:pPr>
              <w:suppressAutoHyphens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  <w:t>Vsebina:</w:t>
            </w: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84" w:type="dxa"/>
            <w:shd w:val="clear" w:color="auto" w:fill="auto"/>
          </w:tcPr>
          <w:p w14:paraId="42757B24" w14:textId="77777777" w:rsidR="001617EA" w:rsidRPr="009A5463" w:rsidRDefault="001617EA" w:rsidP="006D0CCF">
            <w:pPr>
              <w:suppressAutoHyphens/>
              <w:snapToGrid w:val="0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4557" w:type="dxa"/>
            <w:gridSpan w:val="9"/>
            <w:tcBorders>
              <w:bottom w:val="single" w:sz="4" w:space="0" w:color="000000"/>
            </w:tcBorders>
            <w:shd w:val="clear" w:color="auto" w:fill="auto"/>
          </w:tcPr>
          <w:p w14:paraId="3001F423" w14:textId="77777777" w:rsidR="001617EA" w:rsidRPr="009A5463" w:rsidRDefault="001617EA" w:rsidP="006D0CCF">
            <w:pPr>
              <w:suppressAutoHyphens/>
              <w:snapToGrid w:val="0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</w:pPr>
          </w:p>
          <w:p w14:paraId="55FFB74F" w14:textId="77777777" w:rsidR="001617EA" w:rsidRPr="009A5463" w:rsidRDefault="001617EA" w:rsidP="006D0CCF">
            <w:pPr>
              <w:suppressAutoHyphens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val="en-GB" w:eastAsia="ar-SA"/>
              </w:rPr>
            </w:pPr>
            <w:r w:rsidRPr="009A5463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val="en-GB" w:eastAsia="ar-SA"/>
              </w:rPr>
              <w:t>Content (Syllabus outline)</w:t>
            </w:r>
          </w:p>
        </w:tc>
      </w:tr>
      <w:tr w:rsidR="001617EA" w:rsidRPr="009A5463" w14:paraId="4494E041" w14:textId="77777777" w:rsidTr="0014486A">
        <w:trPr>
          <w:trHeight w:val="2237"/>
        </w:trPr>
        <w:tc>
          <w:tcPr>
            <w:tcW w:w="468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857A04" w14:textId="77777777" w:rsidR="001617EA" w:rsidRPr="009A5463" w:rsidRDefault="001617EA" w:rsidP="001617EA">
            <w:pPr>
              <w:numPr>
                <w:ilvl w:val="0"/>
                <w:numId w:val="14"/>
              </w:numPr>
              <w:tabs>
                <w:tab w:val="num" w:pos="294"/>
              </w:tabs>
              <w:suppressAutoHyphens/>
              <w:ind w:left="294" w:hanging="284"/>
              <w:jc w:val="both"/>
              <w:textAlignment w:val="baseline"/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</w:pPr>
            <w:r w:rsidRPr="009A5463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>Glasbene dejavnosti:</w:t>
            </w:r>
          </w:p>
          <w:p w14:paraId="79A6EC2D" w14:textId="77777777" w:rsidR="001617EA" w:rsidRPr="009A5463" w:rsidRDefault="001617EA" w:rsidP="001617EA">
            <w:pPr>
              <w:numPr>
                <w:ilvl w:val="0"/>
                <w:numId w:val="16"/>
              </w:numPr>
              <w:suppressAutoHyphens/>
              <w:jc w:val="both"/>
              <w:textAlignment w:val="baseline"/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</w:pPr>
            <w:r w:rsidRPr="009A5463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>petje otroških ljudskih in umetnih skladb (vokalna tehnika, metode učenja petja v drugem triletju osnovne šole, glasbena ustvarjalnost, dirigiranje, interpretacija);</w:t>
            </w:r>
          </w:p>
          <w:p w14:paraId="13BF7CF3" w14:textId="77777777" w:rsidR="001617EA" w:rsidRPr="009A5463" w:rsidRDefault="001617EA" w:rsidP="001617EA">
            <w:pPr>
              <w:numPr>
                <w:ilvl w:val="0"/>
                <w:numId w:val="16"/>
              </w:numPr>
              <w:suppressAutoHyphens/>
              <w:jc w:val="both"/>
              <w:textAlignment w:val="baseline"/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</w:pPr>
            <w:r w:rsidRPr="009A5463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>igranje na mala glasbila (uporaba malih glasbil, metode učenja igranja na mala glasbila v drugem triletju osnovne šole, glasbena ustvarjalnost, dirigiranje, interpretacija);</w:t>
            </w:r>
          </w:p>
          <w:p w14:paraId="342940D5" w14:textId="77777777" w:rsidR="001617EA" w:rsidRPr="009A5463" w:rsidRDefault="001617EA" w:rsidP="001617EA">
            <w:pPr>
              <w:numPr>
                <w:ilvl w:val="0"/>
                <w:numId w:val="16"/>
              </w:numPr>
              <w:suppressAutoHyphens/>
              <w:jc w:val="both"/>
              <w:textAlignment w:val="baseline"/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</w:pPr>
            <w:r w:rsidRPr="009A5463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>poslušanje glasbe (metode poslušanja, izbira skladb, vrednotenje);</w:t>
            </w:r>
          </w:p>
          <w:p w14:paraId="2DA8FAF4" w14:textId="77777777" w:rsidR="001617EA" w:rsidRPr="009A5463" w:rsidRDefault="001617EA" w:rsidP="001617EA">
            <w:pPr>
              <w:numPr>
                <w:ilvl w:val="0"/>
                <w:numId w:val="16"/>
              </w:numPr>
              <w:suppressAutoHyphens/>
              <w:jc w:val="both"/>
              <w:textAlignment w:val="baseline"/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</w:pPr>
            <w:r w:rsidRPr="009A5463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lastRenderedPageBreak/>
              <w:t>ustvarjalnost (vrste ustvarjalnosti, metode za razvijanje ustvarjalnosti, vrednotenje);</w:t>
            </w:r>
          </w:p>
          <w:p w14:paraId="46B038BC" w14:textId="77777777" w:rsidR="001617EA" w:rsidRPr="009A5463" w:rsidRDefault="001617EA" w:rsidP="001617EA">
            <w:pPr>
              <w:numPr>
                <w:ilvl w:val="0"/>
                <w:numId w:val="16"/>
              </w:numPr>
              <w:suppressAutoHyphens/>
              <w:jc w:val="both"/>
              <w:textAlignment w:val="baseline"/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</w:pPr>
            <w:r w:rsidRPr="009A5463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>glasbeno-didaktične igre (vrste, metode, uporaba).</w:t>
            </w:r>
          </w:p>
          <w:p w14:paraId="717D52D2" w14:textId="77777777" w:rsidR="00585DE6" w:rsidRPr="009A5463" w:rsidRDefault="00585DE6" w:rsidP="00585DE6">
            <w:pPr>
              <w:suppressAutoHyphens/>
              <w:jc w:val="both"/>
              <w:textAlignment w:val="baseline"/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</w:pPr>
          </w:p>
          <w:p w14:paraId="6FDF29EA" w14:textId="77777777" w:rsidR="001617EA" w:rsidRPr="009A5463" w:rsidRDefault="001617EA" w:rsidP="001617EA">
            <w:pPr>
              <w:numPr>
                <w:ilvl w:val="0"/>
                <w:numId w:val="15"/>
              </w:numPr>
              <w:tabs>
                <w:tab w:val="num" w:pos="294"/>
              </w:tabs>
              <w:suppressAutoHyphens/>
              <w:ind w:left="294" w:hanging="284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zakonitosti glasbenega in estetskega razvoja;</w:t>
            </w:r>
          </w:p>
          <w:p w14:paraId="5F57D7F0" w14:textId="77777777" w:rsidR="001617EA" w:rsidRPr="009A5463" w:rsidRDefault="001617EA" w:rsidP="001617EA">
            <w:pPr>
              <w:numPr>
                <w:ilvl w:val="0"/>
                <w:numId w:val="15"/>
              </w:numPr>
              <w:tabs>
                <w:tab w:val="num" w:pos="294"/>
              </w:tabs>
              <w:suppressAutoHyphens/>
              <w:ind w:left="294" w:hanging="284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oblikovanje in uporaba glasbenih pojmov;</w:t>
            </w:r>
          </w:p>
          <w:p w14:paraId="4803FB9D" w14:textId="77777777" w:rsidR="001617EA" w:rsidRPr="009A5463" w:rsidRDefault="001617EA" w:rsidP="001617EA">
            <w:pPr>
              <w:numPr>
                <w:ilvl w:val="0"/>
                <w:numId w:val="15"/>
              </w:numPr>
              <w:tabs>
                <w:tab w:val="num" w:pos="294"/>
              </w:tabs>
              <w:suppressAutoHyphens/>
              <w:ind w:left="294" w:hanging="284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glasba kot sredstvo komunikacije pri poslušanju, izvajanju in ustvarjanju;</w:t>
            </w:r>
          </w:p>
          <w:p w14:paraId="5BD87F50" w14:textId="77777777" w:rsidR="001617EA" w:rsidRPr="009A5463" w:rsidRDefault="001617EA" w:rsidP="001617EA">
            <w:pPr>
              <w:numPr>
                <w:ilvl w:val="0"/>
                <w:numId w:val="15"/>
              </w:numPr>
              <w:tabs>
                <w:tab w:val="num" w:pos="294"/>
              </w:tabs>
              <w:suppressAutoHyphens/>
              <w:ind w:left="294" w:hanging="284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izbrane vsebine glede na učne cilje, interese in potrebe študentov;</w:t>
            </w:r>
          </w:p>
          <w:p w14:paraId="1B9912A1" w14:textId="77777777" w:rsidR="001617EA" w:rsidRPr="009A5463" w:rsidRDefault="001617EA" w:rsidP="001617EA">
            <w:pPr>
              <w:numPr>
                <w:ilvl w:val="0"/>
                <w:numId w:val="15"/>
              </w:numPr>
              <w:tabs>
                <w:tab w:val="num" w:pos="294"/>
              </w:tabs>
              <w:suppressAutoHyphens/>
              <w:ind w:left="294" w:hanging="284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modeli poučevanja, učna ura, učenje;</w:t>
            </w:r>
          </w:p>
          <w:p w14:paraId="5A6C79E9" w14:textId="77777777" w:rsidR="001617EA" w:rsidRPr="009A5463" w:rsidRDefault="001617EA" w:rsidP="001617EA">
            <w:pPr>
              <w:numPr>
                <w:ilvl w:val="0"/>
                <w:numId w:val="15"/>
              </w:numPr>
              <w:tabs>
                <w:tab w:val="num" w:pos="294"/>
              </w:tabs>
              <w:suppressAutoHyphens/>
              <w:ind w:left="294" w:hanging="284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integracija glasbe z drugimi vsebinami;</w:t>
            </w:r>
          </w:p>
          <w:p w14:paraId="0E8DCE2B" w14:textId="77777777" w:rsidR="001617EA" w:rsidRPr="009A5463" w:rsidRDefault="001617EA" w:rsidP="001617EA">
            <w:pPr>
              <w:numPr>
                <w:ilvl w:val="0"/>
                <w:numId w:val="15"/>
              </w:numPr>
              <w:tabs>
                <w:tab w:val="num" w:pos="294"/>
              </w:tabs>
              <w:suppressAutoHyphens/>
              <w:ind w:left="294" w:hanging="284"/>
              <w:jc w:val="both"/>
              <w:textAlignment w:val="baseline"/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</w:pPr>
            <w:r w:rsidRPr="009A5463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 xml:space="preserve">načrtovanje, spremljanje in </w:t>
            </w:r>
            <w:proofErr w:type="spellStart"/>
            <w:r w:rsidRPr="009A5463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>evalviranje</w:t>
            </w:r>
            <w:proofErr w:type="spellEnd"/>
            <w:r w:rsidRPr="009A5463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 xml:space="preserve"> učenja in poučevanja glasbe;</w:t>
            </w:r>
          </w:p>
          <w:p w14:paraId="712AF806" w14:textId="77777777" w:rsidR="001617EA" w:rsidRPr="009A5463" w:rsidRDefault="001617EA" w:rsidP="001617EA">
            <w:pPr>
              <w:numPr>
                <w:ilvl w:val="0"/>
                <w:numId w:val="15"/>
              </w:numPr>
              <w:tabs>
                <w:tab w:val="num" w:pos="294"/>
              </w:tabs>
              <w:suppressAutoHyphens/>
              <w:ind w:left="294" w:hanging="284"/>
              <w:jc w:val="both"/>
              <w:textAlignment w:val="baseline"/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</w:pPr>
            <w:r w:rsidRPr="009A5463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>obisk glasbene prireditve.</w:t>
            </w:r>
          </w:p>
        </w:tc>
        <w:tc>
          <w:tcPr>
            <w:tcW w:w="284" w:type="dxa"/>
            <w:tcBorders>
              <w:left w:val="single" w:sz="4" w:space="0" w:color="000000"/>
            </w:tcBorders>
            <w:shd w:val="clear" w:color="auto" w:fill="auto"/>
          </w:tcPr>
          <w:p w14:paraId="1879E50F" w14:textId="77777777" w:rsidR="001617EA" w:rsidRPr="009A5463" w:rsidRDefault="001617EA" w:rsidP="006D0CCF">
            <w:pPr>
              <w:suppressAutoHyphens/>
              <w:snapToGrid w:val="0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</w:pPr>
          </w:p>
        </w:tc>
        <w:tc>
          <w:tcPr>
            <w:tcW w:w="456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553310" w14:textId="77777777" w:rsidR="001617EA" w:rsidRPr="009A5463" w:rsidRDefault="0014486A" w:rsidP="0014486A">
            <w:pPr>
              <w:pStyle w:val="Odstavekseznama"/>
              <w:numPr>
                <w:ilvl w:val="0"/>
                <w:numId w:val="19"/>
              </w:numPr>
              <w:suppressAutoHyphens/>
              <w:snapToGrid w:val="0"/>
              <w:ind w:left="321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t>Music activities:</w:t>
            </w:r>
          </w:p>
          <w:p w14:paraId="3A94B2A5" w14:textId="77777777" w:rsidR="0014486A" w:rsidRPr="009A5463" w:rsidRDefault="0014486A" w:rsidP="00585DE6">
            <w:pPr>
              <w:pStyle w:val="Odstavekseznama"/>
              <w:numPr>
                <w:ilvl w:val="0"/>
                <w:numId w:val="20"/>
              </w:numPr>
              <w:suppressAutoHyphens/>
              <w:snapToGrid w:val="0"/>
              <w:ind w:left="511"/>
              <w:jc w:val="both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t>singing children's folk and art songs (vocal technique, methods of teaching singing in the second three years of primary school, musical creativity, conducting, interpretation);</w:t>
            </w:r>
          </w:p>
          <w:p w14:paraId="759648DE" w14:textId="77777777" w:rsidR="0014486A" w:rsidRPr="009A5463" w:rsidRDefault="0014486A" w:rsidP="00585DE6">
            <w:pPr>
              <w:pStyle w:val="Odstavekseznama"/>
              <w:numPr>
                <w:ilvl w:val="0"/>
                <w:numId w:val="20"/>
              </w:numPr>
              <w:suppressAutoHyphens/>
              <w:snapToGrid w:val="0"/>
              <w:ind w:left="511"/>
              <w:jc w:val="both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t>playing the little instruments (use of little instruments, methods of learning to play the little instruments in the second three years of primary school, musical creativity, conducting, interpretation);</w:t>
            </w:r>
          </w:p>
          <w:p w14:paraId="21766031" w14:textId="77777777" w:rsidR="0014486A" w:rsidRPr="009A5463" w:rsidRDefault="0014486A" w:rsidP="00585DE6">
            <w:pPr>
              <w:pStyle w:val="Odstavekseznama"/>
              <w:numPr>
                <w:ilvl w:val="0"/>
                <w:numId w:val="20"/>
              </w:numPr>
              <w:suppressAutoHyphens/>
              <w:snapToGrid w:val="0"/>
              <w:ind w:left="511"/>
              <w:jc w:val="both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t>listening to music (listening methods, song selection, evaluation);</w:t>
            </w:r>
          </w:p>
          <w:p w14:paraId="5554EEDF" w14:textId="77777777" w:rsidR="0014486A" w:rsidRPr="009A5463" w:rsidRDefault="0014486A" w:rsidP="00585DE6">
            <w:pPr>
              <w:pStyle w:val="Odstavekseznama"/>
              <w:numPr>
                <w:ilvl w:val="0"/>
                <w:numId w:val="20"/>
              </w:numPr>
              <w:suppressAutoHyphens/>
              <w:snapToGrid w:val="0"/>
              <w:ind w:left="511"/>
              <w:jc w:val="both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lastRenderedPageBreak/>
              <w:t>creativity (types of creativity, methods for developing creativity, evaluation).</w:t>
            </w:r>
          </w:p>
          <w:p w14:paraId="365CCE42" w14:textId="77777777" w:rsidR="00C33B00" w:rsidRPr="009A5463" w:rsidRDefault="0014486A" w:rsidP="00585DE6">
            <w:pPr>
              <w:pStyle w:val="Odstavekseznama"/>
              <w:numPr>
                <w:ilvl w:val="0"/>
                <w:numId w:val="20"/>
              </w:numPr>
              <w:suppressAutoHyphens/>
              <w:snapToGrid w:val="0"/>
              <w:ind w:left="511"/>
              <w:jc w:val="both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t>music-didactic games (types, methods, use).</w:t>
            </w:r>
          </w:p>
          <w:p w14:paraId="21618D60" w14:textId="77777777" w:rsidR="0014486A" w:rsidRPr="009A5463" w:rsidRDefault="0014486A" w:rsidP="00585DE6">
            <w:pPr>
              <w:pStyle w:val="Odstavekseznama"/>
              <w:numPr>
                <w:ilvl w:val="0"/>
                <w:numId w:val="19"/>
              </w:numPr>
              <w:suppressAutoHyphens/>
              <w:snapToGrid w:val="0"/>
              <w:ind w:left="369"/>
              <w:jc w:val="both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t>principles of musical and aesthetic development;</w:t>
            </w:r>
          </w:p>
          <w:p w14:paraId="367955B8" w14:textId="77777777" w:rsidR="0014486A" w:rsidRPr="009A5463" w:rsidRDefault="0014486A" w:rsidP="00585DE6">
            <w:pPr>
              <w:pStyle w:val="Odstavekseznama"/>
              <w:numPr>
                <w:ilvl w:val="0"/>
                <w:numId w:val="19"/>
              </w:numPr>
              <w:suppressAutoHyphens/>
              <w:snapToGrid w:val="0"/>
              <w:ind w:left="369"/>
              <w:jc w:val="both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t>formation and application of musical concepts;</w:t>
            </w:r>
          </w:p>
          <w:p w14:paraId="67DA565F" w14:textId="77777777" w:rsidR="0014486A" w:rsidRPr="009A5463" w:rsidRDefault="00972DA4" w:rsidP="00585DE6">
            <w:pPr>
              <w:pStyle w:val="Odstavekseznama"/>
              <w:numPr>
                <w:ilvl w:val="0"/>
                <w:numId w:val="19"/>
              </w:numPr>
              <w:suppressAutoHyphens/>
              <w:snapToGrid w:val="0"/>
              <w:ind w:left="369"/>
              <w:jc w:val="both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t>music as a means of communication in listening, performing, and creating;</w:t>
            </w:r>
          </w:p>
          <w:p w14:paraId="3E30753F" w14:textId="77777777" w:rsidR="003060A3" w:rsidRPr="009A5463" w:rsidRDefault="003060A3" w:rsidP="00585DE6">
            <w:pPr>
              <w:pStyle w:val="Odstavekseznama"/>
              <w:numPr>
                <w:ilvl w:val="0"/>
                <w:numId w:val="19"/>
              </w:numPr>
              <w:suppressAutoHyphens/>
              <w:snapToGrid w:val="0"/>
              <w:ind w:left="369"/>
              <w:jc w:val="both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t>selected content based on the educational goals, interests, and needs of the students;</w:t>
            </w:r>
          </w:p>
          <w:p w14:paraId="640EB997" w14:textId="77777777" w:rsidR="003060A3" w:rsidRPr="009A5463" w:rsidRDefault="003060A3" w:rsidP="00585DE6">
            <w:pPr>
              <w:pStyle w:val="Odstavekseznama"/>
              <w:numPr>
                <w:ilvl w:val="0"/>
                <w:numId w:val="19"/>
              </w:numPr>
              <w:suppressAutoHyphens/>
              <w:snapToGrid w:val="0"/>
              <w:ind w:left="369"/>
              <w:jc w:val="both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t>teaching models, lesson, learning</w:t>
            </w:r>
          </w:p>
          <w:p w14:paraId="23F2CF8B" w14:textId="77777777" w:rsidR="003060A3" w:rsidRPr="009A5463" w:rsidRDefault="003060A3" w:rsidP="00585DE6">
            <w:pPr>
              <w:pStyle w:val="Odstavekseznama"/>
              <w:numPr>
                <w:ilvl w:val="0"/>
                <w:numId w:val="19"/>
              </w:numPr>
              <w:suppressAutoHyphens/>
              <w:snapToGrid w:val="0"/>
              <w:ind w:left="369"/>
              <w:jc w:val="both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t>integrating music with other content;</w:t>
            </w:r>
          </w:p>
          <w:p w14:paraId="3510BA60" w14:textId="77777777" w:rsidR="003060A3" w:rsidRPr="009A5463" w:rsidRDefault="003060A3" w:rsidP="00585DE6">
            <w:pPr>
              <w:pStyle w:val="Odstavekseznama"/>
              <w:numPr>
                <w:ilvl w:val="0"/>
                <w:numId w:val="19"/>
              </w:numPr>
              <w:suppressAutoHyphens/>
              <w:snapToGrid w:val="0"/>
              <w:ind w:left="369"/>
              <w:jc w:val="both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t>planning, monitoring, and evaluating music learning and teaching;</w:t>
            </w:r>
          </w:p>
          <w:p w14:paraId="5DCAB529" w14:textId="77777777" w:rsidR="003060A3" w:rsidRPr="009A5463" w:rsidRDefault="003060A3" w:rsidP="00585DE6">
            <w:pPr>
              <w:pStyle w:val="Odstavekseznama"/>
              <w:numPr>
                <w:ilvl w:val="0"/>
                <w:numId w:val="19"/>
              </w:numPr>
              <w:suppressAutoHyphens/>
              <w:snapToGrid w:val="0"/>
              <w:ind w:left="369"/>
              <w:jc w:val="both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t>attending a music event.</w:t>
            </w:r>
          </w:p>
        </w:tc>
      </w:tr>
    </w:tbl>
    <w:p w14:paraId="1E6BE8D8" w14:textId="77777777" w:rsidR="001617EA" w:rsidRPr="009A5463" w:rsidRDefault="001617EA" w:rsidP="001617EA">
      <w:pPr>
        <w:suppressAutoHyphens/>
        <w:rPr>
          <w:rFonts w:asciiTheme="majorHAnsi" w:eastAsia="Calibri" w:hAnsiTheme="majorHAnsi" w:cstheme="majorHAnsi"/>
          <w:color w:val="000000"/>
          <w:sz w:val="22"/>
          <w:szCs w:val="22"/>
          <w:lang w:eastAsia="ar-SA"/>
        </w:rPr>
      </w:pPr>
    </w:p>
    <w:tbl>
      <w:tblPr>
        <w:tblW w:w="9489" w:type="dxa"/>
        <w:tblInd w:w="65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3960"/>
        <w:gridCol w:w="653"/>
        <w:gridCol w:w="284"/>
        <w:gridCol w:w="567"/>
        <w:gridCol w:w="4025"/>
      </w:tblGrid>
      <w:tr w:rsidR="001617EA" w:rsidRPr="009A5463" w14:paraId="5233D246" w14:textId="77777777" w:rsidTr="006D0CCF">
        <w:tc>
          <w:tcPr>
            <w:tcW w:w="9489" w:type="dxa"/>
            <w:gridSpan w:val="5"/>
            <w:shd w:val="clear" w:color="auto" w:fill="auto"/>
          </w:tcPr>
          <w:p w14:paraId="2CD06808" w14:textId="77777777" w:rsidR="001617EA" w:rsidRPr="009A5463" w:rsidRDefault="001617EA" w:rsidP="006D0CCF">
            <w:pPr>
              <w:suppressAutoHyphens/>
              <w:snapToGrid w:val="0"/>
              <w:jc w:val="both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  <w:t xml:space="preserve">Temeljni literatura in viri / </w:t>
            </w:r>
            <w:r w:rsidRPr="009A5463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val="it-IT" w:eastAsia="ar-SA"/>
              </w:rPr>
              <w:t>Readings</w:t>
            </w:r>
            <w:r w:rsidRPr="009A5463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  <w:t>:</w:t>
            </w:r>
          </w:p>
        </w:tc>
      </w:tr>
      <w:tr w:rsidR="001617EA" w:rsidRPr="009A5463" w14:paraId="73B14E76" w14:textId="77777777" w:rsidTr="00122ABD">
        <w:trPr>
          <w:trHeight w:val="269"/>
        </w:trPr>
        <w:tc>
          <w:tcPr>
            <w:tcW w:w="948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D5FFF6" w14:textId="77777777" w:rsidR="00380AC6" w:rsidRPr="009A5463" w:rsidRDefault="00380AC6" w:rsidP="00380AC6">
            <w:pPr>
              <w:suppressAutoHyphens/>
              <w:snapToGrid w:val="0"/>
              <w:ind w:right="1545"/>
              <w:rPr>
                <w:rFonts w:asciiTheme="majorHAnsi" w:eastAsia="Calibri" w:hAnsiTheme="majorHAnsi" w:cstheme="majorHAnsi"/>
                <w:b/>
                <w:bCs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b/>
                <w:bCs/>
                <w:color w:val="000000"/>
                <w:sz w:val="22"/>
                <w:szCs w:val="22"/>
                <w:lang w:eastAsia="ar-SA"/>
              </w:rPr>
              <w:t>Osnovna literatura:</w:t>
            </w:r>
          </w:p>
          <w:p w14:paraId="4ECDC864" w14:textId="77777777" w:rsidR="00072687" w:rsidRPr="009A5463" w:rsidRDefault="00072687" w:rsidP="001C7E03">
            <w:pPr>
              <w:pStyle w:val="Odstavekseznama"/>
              <w:numPr>
                <w:ilvl w:val="0"/>
                <w:numId w:val="32"/>
              </w:numPr>
              <w:suppressAutoHyphens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 xml:space="preserve">Borota, B. in Pance, B. R. (2013). </w:t>
            </w:r>
            <w:r w:rsidRPr="009A5463">
              <w:rPr>
                <w:rFonts w:asciiTheme="majorHAnsi" w:eastAsia="Calibri" w:hAnsiTheme="majorHAnsi" w:cstheme="majorHAnsi"/>
                <w:i/>
                <w:iCs/>
                <w:color w:val="000000"/>
                <w:sz w:val="22"/>
                <w:szCs w:val="22"/>
                <w:lang w:eastAsia="ar-SA"/>
              </w:rPr>
              <w:t>Glasbene dejavnosti in vsebine</w:t>
            </w: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 xml:space="preserve">. Univerza na Primorskem, Znanstveno-raziskovalno središče, Univerzitetna založba </w:t>
            </w:r>
            <w:proofErr w:type="spellStart"/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Annales</w:t>
            </w:r>
            <w:proofErr w:type="spellEnd"/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.</w:t>
            </w:r>
          </w:p>
          <w:p w14:paraId="478D7912" w14:textId="77777777" w:rsidR="00072687" w:rsidRPr="009A5463" w:rsidRDefault="00072687" w:rsidP="001C7E03">
            <w:pPr>
              <w:pStyle w:val="Odstavekseznama"/>
              <w:numPr>
                <w:ilvl w:val="0"/>
                <w:numId w:val="32"/>
              </w:numPr>
              <w:suppressAutoHyphens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i/>
                <w:iCs/>
                <w:color w:val="000000"/>
                <w:sz w:val="22"/>
                <w:szCs w:val="22"/>
                <w:lang w:eastAsia="ar-SA"/>
              </w:rPr>
              <w:t>Učni načrt. Program osnovna šola. GLASBENA VZGOJA.</w:t>
            </w: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 xml:space="preserve"> (2011). Ministrstvo za šolstvo in šport. Zavod RS za šolstvo. https://www.gov.si/assets/ministrstva/MIZS/Dokumenti/Osnovna-sola/Ucni-nacrti/obvezni/UN_glasbena_vzgoja.pdf</w:t>
            </w:r>
          </w:p>
          <w:p w14:paraId="196A9217" w14:textId="77777777" w:rsidR="00072687" w:rsidRPr="009A5463" w:rsidRDefault="00072687" w:rsidP="001C7E03">
            <w:pPr>
              <w:pStyle w:val="Odstavekseznama"/>
              <w:numPr>
                <w:ilvl w:val="0"/>
                <w:numId w:val="32"/>
              </w:numPr>
              <w:suppressAutoHyphens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 xml:space="preserve">Kopačin, B. (2009). Vpliv glasbenega učenja na uspešnost pri izobraževanju. V: </w:t>
            </w:r>
            <w:proofErr w:type="spellStart"/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M.Cotič</w:t>
            </w:r>
            <w:proofErr w:type="spellEnd"/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 xml:space="preserve">, V. Medved-Udovič, M. Cencič (ur.). </w:t>
            </w:r>
            <w:r w:rsidRPr="009A5463">
              <w:rPr>
                <w:rFonts w:asciiTheme="majorHAnsi" w:eastAsia="Calibri" w:hAnsiTheme="majorHAnsi" w:cstheme="majorHAnsi"/>
                <w:i/>
                <w:color w:val="000000"/>
                <w:sz w:val="22"/>
                <w:szCs w:val="22"/>
                <w:lang w:eastAsia="ar-SA"/>
              </w:rPr>
              <w:t>Pouk v družbi znanja</w:t>
            </w: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 xml:space="preserve"> (str. 323-338). Pedagoška fakulteta.</w:t>
            </w:r>
          </w:p>
          <w:p w14:paraId="28733B12" w14:textId="77777777" w:rsidR="00072687" w:rsidRPr="009A5463" w:rsidRDefault="00072687" w:rsidP="001C7E03">
            <w:pPr>
              <w:pStyle w:val="Odstavekseznama"/>
              <w:numPr>
                <w:ilvl w:val="0"/>
                <w:numId w:val="32"/>
              </w:numPr>
              <w:suppressAutoHyphens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 xml:space="preserve">Kopačin, B. (2011). Glasbeno opismenjevanje gluhega otroka: kvalitativna raziskava. V: M. Cotič, V. Medved-Udovič, S. Starc (ur.). </w:t>
            </w:r>
            <w:r w:rsidRPr="009A5463">
              <w:rPr>
                <w:rFonts w:asciiTheme="majorHAnsi" w:eastAsia="Calibri" w:hAnsiTheme="majorHAnsi" w:cstheme="majorHAnsi"/>
                <w:i/>
                <w:iCs/>
                <w:color w:val="000000"/>
                <w:sz w:val="22"/>
                <w:szCs w:val="22"/>
                <w:lang w:eastAsia="ar-SA"/>
              </w:rPr>
              <w:t>Razvijanje različnih pismenosti</w:t>
            </w: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 xml:space="preserve"> (str. 349-362, 534-535). Univerza na Primorskem, Znanstveno-raziskovalno središče, Univerzitetna založba </w:t>
            </w:r>
            <w:proofErr w:type="spellStart"/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Annales</w:t>
            </w:r>
            <w:proofErr w:type="spellEnd"/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.</w:t>
            </w:r>
          </w:p>
          <w:p w14:paraId="67ADFCA6" w14:textId="77777777" w:rsidR="00072687" w:rsidRPr="009A5463" w:rsidRDefault="00072687" w:rsidP="001C7E03">
            <w:pPr>
              <w:pStyle w:val="Odstavekseznama"/>
              <w:numPr>
                <w:ilvl w:val="0"/>
                <w:numId w:val="32"/>
              </w:numPr>
              <w:suppressAutoHyphens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 xml:space="preserve">Kopačin, B. (2014). Glasbena ustvarjalnost razrednih učiteljev. V: D. Hozjan (ur.). </w:t>
            </w:r>
            <w:r w:rsidRPr="009A5463">
              <w:rPr>
                <w:rFonts w:asciiTheme="majorHAnsi" w:eastAsia="Calibri" w:hAnsiTheme="majorHAnsi" w:cstheme="majorHAnsi"/>
                <w:i/>
                <w:color w:val="000000"/>
                <w:sz w:val="22"/>
                <w:szCs w:val="22"/>
                <w:lang w:eastAsia="ar-SA"/>
              </w:rPr>
              <w:t>Izobraževanje za 21. stoletje - ustvarjalnost v vzgoji in izobraževanju</w:t>
            </w: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 xml:space="preserve"> (str. 323-343, 569-570). Univerza na Primorskem, Znanstveno-raziskovalno središče, Univerzitetna založba </w:t>
            </w:r>
            <w:proofErr w:type="spellStart"/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Annales</w:t>
            </w:r>
            <w:proofErr w:type="spellEnd"/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.</w:t>
            </w:r>
          </w:p>
          <w:p w14:paraId="18C267B7" w14:textId="77777777" w:rsidR="00072687" w:rsidRPr="009A5463" w:rsidRDefault="00072687" w:rsidP="001C7E03">
            <w:pPr>
              <w:pStyle w:val="Odstavekseznama"/>
              <w:numPr>
                <w:ilvl w:val="0"/>
                <w:numId w:val="32"/>
              </w:numPr>
              <w:suppressAutoHyphens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 xml:space="preserve">Kopačin, B. (2015). Pomen glasbenih aktivnosti učencev. V: D. Hozjan (ur.). </w:t>
            </w:r>
            <w:r w:rsidRPr="009A5463">
              <w:rPr>
                <w:rFonts w:asciiTheme="majorHAnsi" w:eastAsia="Calibri" w:hAnsiTheme="majorHAnsi" w:cstheme="majorHAnsi"/>
                <w:i/>
                <w:iCs/>
                <w:color w:val="000000"/>
                <w:sz w:val="22"/>
                <w:szCs w:val="22"/>
                <w:lang w:eastAsia="ar-SA"/>
              </w:rPr>
              <w:t>Aktivnosti učencev v učnem procesu</w:t>
            </w:r>
            <w:r w:rsidRPr="009A5463">
              <w:rPr>
                <w:rFonts w:asciiTheme="majorHAnsi" w:eastAsia="Calibri" w:hAnsiTheme="majorHAnsi" w:cstheme="majorHAnsi"/>
                <w:iCs/>
                <w:color w:val="000000"/>
                <w:sz w:val="22"/>
                <w:szCs w:val="22"/>
                <w:lang w:eastAsia="ar-SA"/>
              </w:rPr>
              <w:t xml:space="preserve"> (str. </w:t>
            </w: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 xml:space="preserve">453-477, 640-641). Univerzitetna založba </w:t>
            </w:r>
            <w:proofErr w:type="spellStart"/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Annales</w:t>
            </w:r>
            <w:proofErr w:type="spellEnd"/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.</w:t>
            </w:r>
          </w:p>
          <w:p w14:paraId="7511912C" w14:textId="77777777" w:rsidR="00072687" w:rsidRPr="009A5463" w:rsidRDefault="00072687" w:rsidP="001C7E03">
            <w:pPr>
              <w:pStyle w:val="Odstavekseznama"/>
              <w:numPr>
                <w:ilvl w:val="0"/>
                <w:numId w:val="32"/>
              </w:numPr>
              <w:suppressAutoHyphens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 xml:space="preserve">Kopačin, B. in Birsa, E. (2022). </w:t>
            </w:r>
            <w:r w:rsidRPr="009A5463">
              <w:rPr>
                <w:rFonts w:asciiTheme="majorHAnsi" w:eastAsia="Calibri" w:hAnsiTheme="majorHAnsi" w:cstheme="majorHAnsi"/>
                <w:i/>
                <w:color w:val="000000"/>
                <w:sz w:val="22"/>
                <w:szCs w:val="22"/>
                <w:lang w:eastAsia="ar-SA"/>
              </w:rPr>
              <w:t>Prožne oblike učenja in poučevanja glasbenih ter likovnih vsebin</w:t>
            </w: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. Založba Univerze na Primorskem.</w:t>
            </w:r>
          </w:p>
          <w:p w14:paraId="3DFB3FF1" w14:textId="77777777" w:rsidR="00072687" w:rsidRPr="009A5463" w:rsidRDefault="00072687" w:rsidP="001C7E03">
            <w:pPr>
              <w:pStyle w:val="Odstavekseznama"/>
              <w:numPr>
                <w:ilvl w:val="0"/>
                <w:numId w:val="32"/>
              </w:numPr>
              <w:suppressAutoHyphens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 xml:space="preserve">Rotar Pance, B. (2005). </w:t>
            </w:r>
            <w:r w:rsidRPr="009A5463">
              <w:rPr>
                <w:rFonts w:asciiTheme="majorHAnsi" w:eastAsia="Calibri" w:hAnsiTheme="majorHAnsi" w:cstheme="majorHAnsi"/>
                <w:i/>
                <w:color w:val="000000"/>
                <w:sz w:val="22"/>
                <w:szCs w:val="22"/>
                <w:lang w:eastAsia="ar-SA"/>
              </w:rPr>
              <w:t>Motivacija – ključ h glasbi</w:t>
            </w: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 xml:space="preserve">. </w:t>
            </w:r>
            <w:proofErr w:type="spellStart"/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Educa</w:t>
            </w:r>
            <w:proofErr w:type="spellEnd"/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Melior</w:t>
            </w:r>
            <w:proofErr w:type="spellEnd"/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.</w:t>
            </w:r>
          </w:p>
          <w:p w14:paraId="6AD0DD3C" w14:textId="77777777" w:rsidR="00072687" w:rsidRPr="009A5463" w:rsidRDefault="00072687" w:rsidP="001C7E03">
            <w:pPr>
              <w:pStyle w:val="Odstavekseznama"/>
              <w:numPr>
                <w:ilvl w:val="0"/>
                <w:numId w:val="32"/>
              </w:numPr>
              <w:suppressAutoHyphens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proofErr w:type="spellStart"/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Sicherl</w:t>
            </w:r>
            <w:proofErr w:type="spellEnd"/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 xml:space="preserve">-Kafol, B. (2000). </w:t>
            </w:r>
            <w:r w:rsidRPr="009A5463">
              <w:rPr>
                <w:rFonts w:asciiTheme="majorHAnsi" w:eastAsia="Calibri" w:hAnsiTheme="majorHAnsi" w:cstheme="majorHAnsi"/>
                <w:i/>
                <w:color w:val="000000"/>
                <w:sz w:val="22"/>
                <w:szCs w:val="22"/>
                <w:lang w:eastAsia="ar-SA"/>
              </w:rPr>
              <w:t xml:space="preserve">Celostna glasbena </w:t>
            </w: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vzgoja</w:t>
            </w:r>
            <w:r w:rsidRPr="009A5463">
              <w:rPr>
                <w:rFonts w:asciiTheme="majorHAnsi" w:eastAsia="Calibri" w:hAnsiTheme="majorHAnsi" w:cstheme="majorHAnsi"/>
                <w:i/>
                <w:color w:val="000000"/>
                <w:sz w:val="22"/>
                <w:szCs w:val="22"/>
                <w:lang w:eastAsia="ar-SA"/>
              </w:rPr>
              <w:t>. Srce-um-telo</w:t>
            </w: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. Debora.</w:t>
            </w:r>
          </w:p>
          <w:p w14:paraId="0184A451" w14:textId="77777777" w:rsidR="00380AC6" w:rsidRPr="009A5463" w:rsidRDefault="00380AC6" w:rsidP="00380AC6">
            <w:pPr>
              <w:suppressAutoHyphens/>
              <w:ind w:right="1545"/>
              <w:rPr>
                <w:rFonts w:asciiTheme="majorHAnsi" w:eastAsia="Calibri" w:hAnsiTheme="majorHAnsi" w:cstheme="majorHAnsi"/>
                <w:b/>
                <w:bCs/>
                <w:color w:val="000000"/>
                <w:sz w:val="22"/>
                <w:szCs w:val="22"/>
                <w:lang w:eastAsia="ar-SA"/>
              </w:rPr>
            </w:pPr>
            <w:bookmarkStart w:id="0" w:name="25"/>
            <w:bookmarkEnd w:id="0"/>
          </w:p>
          <w:p w14:paraId="58A077CA" w14:textId="77777777" w:rsidR="00380AC6" w:rsidRPr="009A5463" w:rsidRDefault="00380AC6" w:rsidP="00380AC6">
            <w:pPr>
              <w:suppressAutoHyphens/>
              <w:ind w:right="1545"/>
              <w:rPr>
                <w:rFonts w:asciiTheme="majorHAnsi" w:eastAsia="Calibri" w:hAnsiTheme="majorHAnsi" w:cstheme="majorHAnsi"/>
                <w:b/>
                <w:bCs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b/>
                <w:bCs/>
                <w:color w:val="000000"/>
                <w:sz w:val="22"/>
                <w:szCs w:val="22"/>
                <w:lang w:eastAsia="ar-SA"/>
              </w:rPr>
              <w:t>Dopolnilna literatura:</w:t>
            </w:r>
          </w:p>
          <w:p w14:paraId="1F205B59" w14:textId="77777777" w:rsidR="00380AC6" w:rsidRPr="009A5463" w:rsidRDefault="00380AC6" w:rsidP="001C7E03">
            <w:pPr>
              <w:pStyle w:val="Odstavekseznama"/>
              <w:numPr>
                <w:ilvl w:val="0"/>
                <w:numId w:val="32"/>
              </w:numPr>
              <w:suppressAutoHyphens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 xml:space="preserve">De la </w:t>
            </w:r>
            <w:proofErr w:type="spellStart"/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Motte-Haber</w:t>
            </w:r>
            <w:proofErr w:type="spellEnd"/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, H. (1990). Psihologija glasbe. DZS, Ljubljana.</w:t>
            </w:r>
          </w:p>
          <w:p w14:paraId="0E367934" w14:textId="4A6EB520" w:rsidR="00380AC6" w:rsidRPr="009A5463" w:rsidRDefault="00380AC6" w:rsidP="001C7E03">
            <w:pPr>
              <w:pStyle w:val="Odstavekseznama"/>
              <w:numPr>
                <w:ilvl w:val="0"/>
                <w:numId w:val="32"/>
              </w:numPr>
              <w:suppressAutoHyphens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proofErr w:type="spellStart"/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Slosar</w:t>
            </w:r>
            <w:proofErr w:type="spellEnd"/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, M. (2003). Izbrana poglavja iz didaktike glasbe. Ljubljana: Pedagoška fakulteta.</w:t>
            </w:r>
          </w:p>
          <w:p w14:paraId="5AD48306" w14:textId="77777777" w:rsidR="00380AC6" w:rsidRPr="009A5463" w:rsidRDefault="00380AC6" w:rsidP="00380AC6">
            <w:pPr>
              <w:pStyle w:val="Odstavekseznama"/>
              <w:numPr>
                <w:ilvl w:val="0"/>
                <w:numId w:val="21"/>
              </w:numPr>
              <w:suppressAutoHyphens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 w:themeColor="text1"/>
                <w:sz w:val="22"/>
                <w:szCs w:val="22"/>
                <w:lang w:eastAsia="ar-SA"/>
              </w:rPr>
              <w:t xml:space="preserve">Didaktični kompleti za drugo triletje osnovne šole za glasbeno umetnost avtorjev: Oblak, B.; Pesek, A.;  </w:t>
            </w:r>
            <w:proofErr w:type="spellStart"/>
            <w:r w:rsidRPr="009A5463">
              <w:rPr>
                <w:rFonts w:asciiTheme="majorHAnsi" w:eastAsia="Calibri" w:hAnsiTheme="majorHAnsi" w:cstheme="majorHAnsi"/>
                <w:color w:val="000000" w:themeColor="text1"/>
                <w:sz w:val="22"/>
                <w:szCs w:val="22"/>
                <w:lang w:eastAsia="ar-SA"/>
              </w:rPr>
              <w:t>Stefanija</w:t>
            </w:r>
            <w:proofErr w:type="spellEnd"/>
            <w:r w:rsidRPr="009A5463">
              <w:rPr>
                <w:rFonts w:asciiTheme="majorHAnsi" w:eastAsia="Calibri" w:hAnsiTheme="majorHAnsi" w:cstheme="majorHAnsi"/>
                <w:color w:val="000000" w:themeColor="text1"/>
                <w:sz w:val="22"/>
                <w:szCs w:val="22"/>
                <w:lang w:eastAsia="ar-SA"/>
              </w:rPr>
              <w:t xml:space="preserve">, L. in </w:t>
            </w:r>
            <w:proofErr w:type="spellStart"/>
            <w:r w:rsidRPr="009A5463">
              <w:rPr>
                <w:rFonts w:asciiTheme="majorHAnsi" w:eastAsia="Calibri" w:hAnsiTheme="majorHAnsi" w:cstheme="majorHAnsi"/>
                <w:color w:val="000000" w:themeColor="text1"/>
                <w:sz w:val="22"/>
                <w:szCs w:val="22"/>
                <w:lang w:eastAsia="ar-SA"/>
              </w:rPr>
              <w:t>Verbuc</w:t>
            </w:r>
            <w:proofErr w:type="spellEnd"/>
            <w:r w:rsidRPr="009A5463">
              <w:rPr>
                <w:rFonts w:asciiTheme="majorHAnsi" w:eastAsia="Calibri" w:hAnsiTheme="majorHAnsi" w:cstheme="majorHAnsi"/>
                <w:color w:val="000000" w:themeColor="text1"/>
                <w:sz w:val="22"/>
                <w:szCs w:val="22"/>
                <w:lang w:eastAsia="ar-SA"/>
              </w:rPr>
              <w:t xml:space="preserve">, D.; Kustec, N.; Mraz Novak, T. in </w:t>
            </w:r>
            <w:proofErr w:type="spellStart"/>
            <w:r w:rsidRPr="009A5463">
              <w:rPr>
                <w:rFonts w:asciiTheme="majorHAnsi" w:eastAsia="Calibri" w:hAnsiTheme="majorHAnsi" w:cstheme="majorHAnsi"/>
                <w:color w:val="000000" w:themeColor="text1"/>
                <w:sz w:val="22"/>
                <w:szCs w:val="22"/>
                <w:lang w:eastAsia="ar-SA"/>
              </w:rPr>
              <w:t>Lango</w:t>
            </w:r>
            <w:proofErr w:type="spellEnd"/>
            <w:r w:rsidRPr="009A5463">
              <w:rPr>
                <w:rFonts w:asciiTheme="majorHAnsi" w:eastAsia="Calibri" w:hAnsiTheme="majorHAnsi" w:cstheme="majorHAnsi"/>
                <w:color w:val="000000" w:themeColor="text1"/>
                <w:sz w:val="22"/>
                <w:szCs w:val="22"/>
                <w:lang w:eastAsia="ar-SA"/>
              </w:rPr>
              <w:t>, J..</w:t>
            </w:r>
          </w:p>
          <w:p w14:paraId="25B373CB" w14:textId="77777777" w:rsidR="00380AC6" w:rsidRPr="009A5463" w:rsidRDefault="00380AC6" w:rsidP="00380AC6">
            <w:pPr>
              <w:pStyle w:val="Odstavekseznama"/>
              <w:numPr>
                <w:ilvl w:val="0"/>
                <w:numId w:val="21"/>
              </w:numPr>
              <w:suppressAutoHyphens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Izbrane notne edicije</w:t>
            </w:r>
          </w:p>
          <w:p w14:paraId="706DFAD3" w14:textId="77777777" w:rsidR="00380AC6" w:rsidRPr="009A5463" w:rsidRDefault="00380AC6" w:rsidP="00380AC6">
            <w:pPr>
              <w:numPr>
                <w:ilvl w:val="0"/>
                <w:numId w:val="21"/>
              </w:numPr>
              <w:tabs>
                <w:tab w:val="left" w:pos="0"/>
              </w:tabs>
              <w:suppressAutoHyphens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Koncertni listi in sporedi</w:t>
            </w:r>
          </w:p>
          <w:p w14:paraId="7266FAD2" w14:textId="4B883924" w:rsidR="001617EA" w:rsidRPr="009A5463" w:rsidRDefault="001617EA" w:rsidP="00DB35A3">
            <w:pPr>
              <w:rPr>
                <w:rFonts w:asciiTheme="majorHAnsi" w:eastAsia="Calibri" w:hAnsiTheme="majorHAnsi" w:cstheme="majorHAnsi"/>
                <w:sz w:val="22"/>
                <w:szCs w:val="22"/>
                <w:lang w:eastAsia="ar-SA"/>
              </w:rPr>
            </w:pPr>
          </w:p>
        </w:tc>
      </w:tr>
      <w:tr w:rsidR="001617EA" w:rsidRPr="009A5463" w14:paraId="3997E7A9" w14:textId="77777777" w:rsidTr="00122ABD">
        <w:trPr>
          <w:trHeight w:val="73"/>
        </w:trPr>
        <w:tc>
          <w:tcPr>
            <w:tcW w:w="4613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741BEE97" w14:textId="6DA37D0A" w:rsidR="001617EA" w:rsidRPr="009A5463" w:rsidRDefault="001617EA" w:rsidP="006D0CCF">
            <w:pPr>
              <w:suppressAutoHyphens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  <w:lastRenderedPageBreak/>
              <w:t>Cilji in kompetence:</w:t>
            </w:r>
          </w:p>
        </w:tc>
        <w:tc>
          <w:tcPr>
            <w:tcW w:w="284" w:type="dxa"/>
            <w:shd w:val="clear" w:color="auto" w:fill="auto"/>
          </w:tcPr>
          <w:p w14:paraId="6E9CFC15" w14:textId="77777777" w:rsidR="001617EA" w:rsidRPr="009A5463" w:rsidRDefault="001617EA" w:rsidP="006D0CCF">
            <w:pPr>
              <w:suppressAutoHyphens/>
              <w:snapToGrid w:val="0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4592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1560B1F6" w14:textId="50AEFCF8" w:rsidR="001617EA" w:rsidRPr="009A5463" w:rsidRDefault="001617EA" w:rsidP="006D0CCF">
            <w:pPr>
              <w:suppressAutoHyphens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val="en-GB" w:eastAsia="ar-SA"/>
              </w:rPr>
              <w:t>Objectives and competences</w:t>
            </w:r>
            <w:r w:rsidRPr="009A5463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  <w:t>:</w:t>
            </w:r>
          </w:p>
        </w:tc>
      </w:tr>
      <w:tr w:rsidR="001617EA" w:rsidRPr="009A5463" w14:paraId="6AA8C496" w14:textId="77777777" w:rsidTr="00122ABD">
        <w:trPr>
          <w:trHeight w:val="1838"/>
        </w:trPr>
        <w:tc>
          <w:tcPr>
            <w:tcW w:w="4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9F0834" w14:textId="77777777" w:rsidR="001617EA" w:rsidRPr="009A5463" w:rsidRDefault="001617EA" w:rsidP="006D0CCF">
            <w:pPr>
              <w:suppressAutoHyphens/>
              <w:snapToGrid w:val="0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  <w:t>Cilji</w:t>
            </w: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:</w:t>
            </w:r>
          </w:p>
          <w:p w14:paraId="570A6325" w14:textId="77777777" w:rsidR="001617EA" w:rsidRPr="009A5463" w:rsidRDefault="001617EA" w:rsidP="006D0CCF">
            <w:pPr>
              <w:suppressAutoHyphens/>
              <w:snapToGrid w:val="0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Študent/-</w:t>
            </w:r>
            <w:proofErr w:type="spellStart"/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ka</w:t>
            </w:r>
            <w:proofErr w:type="spellEnd"/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:</w:t>
            </w:r>
          </w:p>
          <w:p w14:paraId="448A5B62" w14:textId="77777777" w:rsidR="001617EA" w:rsidRPr="009A5463" w:rsidRDefault="001617EA" w:rsidP="001617EA">
            <w:pPr>
              <w:numPr>
                <w:ilvl w:val="0"/>
                <w:numId w:val="10"/>
              </w:numPr>
              <w:tabs>
                <w:tab w:val="num" w:pos="361"/>
              </w:tabs>
              <w:suppressAutoHyphens/>
              <w:snapToGrid w:val="0"/>
              <w:ind w:left="361" w:right="4" w:hanging="284"/>
              <w:jc w:val="both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si razvija, poglablja in razširja glasbene sposobnosti, spretnosti, ustvarjalnost in znanja ter zvočno mišljenje z različnimi glasbenimi dejavnostmi;</w:t>
            </w:r>
          </w:p>
          <w:p w14:paraId="0AE08962" w14:textId="77777777" w:rsidR="001617EA" w:rsidRPr="009A5463" w:rsidRDefault="001617EA" w:rsidP="001617EA">
            <w:pPr>
              <w:numPr>
                <w:ilvl w:val="0"/>
                <w:numId w:val="10"/>
              </w:numPr>
              <w:tabs>
                <w:tab w:val="num" w:pos="361"/>
              </w:tabs>
              <w:suppressAutoHyphens/>
              <w:snapToGrid w:val="0"/>
              <w:ind w:left="361" w:right="4" w:hanging="284"/>
              <w:jc w:val="both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pozna načine, kako učencu z različnimi glasbenimi dejavnostmi približati glasbene vsebine in razvijati njegove glasbene sposobnosti, spretnosti, ustvarjalnost in znanja v smislu estetskega, glasbenega in celostnega otrokovega razvoja;</w:t>
            </w:r>
          </w:p>
          <w:p w14:paraId="630332B7" w14:textId="77777777" w:rsidR="001617EA" w:rsidRPr="009A5463" w:rsidRDefault="001617EA" w:rsidP="001617EA">
            <w:pPr>
              <w:numPr>
                <w:ilvl w:val="0"/>
                <w:numId w:val="10"/>
              </w:numPr>
              <w:tabs>
                <w:tab w:val="num" w:pos="361"/>
              </w:tabs>
              <w:suppressAutoHyphens/>
              <w:snapToGrid w:val="0"/>
              <w:ind w:left="361" w:right="4" w:hanging="284"/>
              <w:jc w:val="both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povezuje glasbene vsebine z drugimi področji;</w:t>
            </w:r>
          </w:p>
          <w:p w14:paraId="0CBD8694" w14:textId="77777777" w:rsidR="001617EA" w:rsidRPr="009A5463" w:rsidRDefault="001617EA" w:rsidP="001617EA">
            <w:pPr>
              <w:numPr>
                <w:ilvl w:val="0"/>
                <w:numId w:val="10"/>
              </w:numPr>
              <w:tabs>
                <w:tab w:val="num" w:pos="361"/>
              </w:tabs>
              <w:suppressAutoHyphens/>
              <w:snapToGrid w:val="0"/>
              <w:ind w:left="361" w:right="4" w:hanging="284"/>
              <w:jc w:val="both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zna samostojno poiskati in uporabljati študijsko literaturo;</w:t>
            </w:r>
          </w:p>
          <w:p w14:paraId="5DE0850D" w14:textId="77777777" w:rsidR="001617EA" w:rsidRPr="009A5463" w:rsidRDefault="001617EA" w:rsidP="001617EA">
            <w:pPr>
              <w:numPr>
                <w:ilvl w:val="0"/>
                <w:numId w:val="10"/>
              </w:numPr>
              <w:tabs>
                <w:tab w:val="num" w:pos="361"/>
              </w:tabs>
              <w:suppressAutoHyphens/>
              <w:snapToGrid w:val="0"/>
              <w:ind w:left="361" w:right="4" w:hanging="284"/>
              <w:jc w:val="both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pozna načine vključevanja sodobne tehnologije v učni in glasbeno-ustvarjalni proces;</w:t>
            </w:r>
          </w:p>
          <w:p w14:paraId="095D20CA" w14:textId="77777777" w:rsidR="001617EA" w:rsidRPr="009A5463" w:rsidRDefault="001617EA" w:rsidP="001617EA">
            <w:pPr>
              <w:numPr>
                <w:ilvl w:val="0"/>
                <w:numId w:val="10"/>
              </w:numPr>
              <w:tabs>
                <w:tab w:val="num" w:pos="361"/>
              </w:tabs>
              <w:suppressAutoHyphens/>
              <w:snapToGrid w:val="0"/>
              <w:ind w:left="361" w:right="4" w:hanging="284"/>
              <w:jc w:val="both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prenaša in preizkuša teoretična in praktična spoznanja v prakso.</w:t>
            </w:r>
          </w:p>
          <w:p w14:paraId="54BF896C" w14:textId="77777777" w:rsidR="00647B9E" w:rsidRPr="009A5463" w:rsidRDefault="00647B9E" w:rsidP="00647B9E">
            <w:pPr>
              <w:suppressAutoHyphens/>
              <w:snapToGrid w:val="0"/>
              <w:ind w:right="4"/>
              <w:jc w:val="both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</w:p>
          <w:p w14:paraId="5307DC3C" w14:textId="77777777" w:rsidR="00647B9E" w:rsidRPr="009A5463" w:rsidRDefault="00647B9E" w:rsidP="00647B9E">
            <w:pPr>
              <w:suppressAutoHyphens/>
              <w:snapToGrid w:val="0"/>
              <w:ind w:right="4"/>
              <w:jc w:val="both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</w:p>
          <w:p w14:paraId="6F98C821" w14:textId="77777777" w:rsidR="001617EA" w:rsidRPr="009A5463" w:rsidRDefault="001617EA" w:rsidP="006D0CCF">
            <w:pPr>
              <w:tabs>
                <w:tab w:val="left" w:pos="219"/>
              </w:tabs>
              <w:suppressAutoHyphens/>
              <w:snapToGrid w:val="0"/>
              <w:ind w:right="4"/>
              <w:jc w:val="both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b/>
                <w:bCs/>
                <w:color w:val="000000"/>
                <w:sz w:val="22"/>
                <w:szCs w:val="22"/>
                <w:lang w:eastAsia="ar-SA"/>
              </w:rPr>
              <w:t>Splošne kompetence:</w:t>
            </w:r>
          </w:p>
          <w:p w14:paraId="53428E20" w14:textId="77777777" w:rsidR="001617EA" w:rsidRPr="009A5463" w:rsidRDefault="001617EA" w:rsidP="006D0CCF">
            <w:pPr>
              <w:suppressAutoHyphens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Študent/-</w:t>
            </w:r>
            <w:proofErr w:type="spellStart"/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ka</w:t>
            </w:r>
            <w:proofErr w:type="spellEnd"/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:</w:t>
            </w:r>
          </w:p>
          <w:p w14:paraId="3B535072" w14:textId="77777777" w:rsidR="001617EA" w:rsidRPr="009A5463" w:rsidRDefault="001617EA" w:rsidP="001617EA">
            <w:pPr>
              <w:numPr>
                <w:ilvl w:val="0"/>
                <w:numId w:val="11"/>
              </w:numPr>
              <w:suppressAutoHyphens/>
              <w:ind w:left="361" w:hanging="284"/>
              <w:jc w:val="both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zna komunicirati z učenci, starši in sodelavci ter razvija pozitivno razredno klimo;</w:t>
            </w:r>
          </w:p>
          <w:p w14:paraId="0641F1B2" w14:textId="77777777" w:rsidR="001617EA" w:rsidRPr="009A5463" w:rsidRDefault="001617EA" w:rsidP="001617EA">
            <w:pPr>
              <w:numPr>
                <w:ilvl w:val="0"/>
                <w:numId w:val="11"/>
              </w:numPr>
              <w:suppressAutoHyphens/>
              <w:ind w:left="361" w:hanging="284"/>
              <w:jc w:val="both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 xml:space="preserve">pri načrtovanju in izvajanju dejavnosti upošteva razvojne značilnosti in individualne posebnosti učencev ter zakonitosti in dejavnike uspešnega načrtovanja in </w:t>
            </w:r>
            <w:proofErr w:type="spellStart"/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evalviranja</w:t>
            </w:r>
            <w:proofErr w:type="spellEnd"/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 xml:space="preserve"> ciljev;</w:t>
            </w:r>
          </w:p>
          <w:p w14:paraId="2AE1E9B2" w14:textId="77777777" w:rsidR="001617EA" w:rsidRPr="009A5463" w:rsidRDefault="001617EA" w:rsidP="001617EA">
            <w:pPr>
              <w:numPr>
                <w:ilvl w:val="0"/>
                <w:numId w:val="11"/>
              </w:numPr>
              <w:suppressAutoHyphens/>
              <w:ind w:left="361" w:hanging="284"/>
              <w:jc w:val="both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vzpostavlja primerno delovno okolje z uvajanjem različnih metod in dejavnosti ter strategij dela, ki spodbujajo miselno in ustvarjalno aktivnost;</w:t>
            </w:r>
          </w:p>
          <w:p w14:paraId="37CF15B3" w14:textId="77777777" w:rsidR="001617EA" w:rsidRPr="009A5463" w:rsidRDefault="001617EA" w:rsidP="001617EA">
            <w:pPr>
              <w:numPr>
                <w:ilvl w:val="0"/>
                <w:numId w:val="11"/>
              </w:numPr>
              <w:suppressAutoHyphens/>
              <w:ind w:left="361" w:hanging="284"/>
              <w:jc w:val="both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 xml:space="preserve">se stalno strokovno izpopolnjuje in si razvija glasbene zmožnosti za inoviranje svojega dela in za aktivno vključevanje v kulturne dejavnosti v okolju. </w:t>
            </w:r>
          </w:p>
          <w:p w14:paraId="6EC9B21D" w14:textId="77777777" w:rsidR="00122ABD" w:rsidRPr="009A5463" w:rsidRDefault="00122ABD" w:rsidP="003662C5">
            <w:pPr>
              <w:suppressAutoHyphens/>
              <w:ind w:right="-4"/>
              <w:rPr>
                <w:rFonts w:asciiTheme="majorHAnsi" w:eastAsia="Calibri" w:hAnsiTheme="majorHAnsi" w:cstheme="majorHAnsi"/>
                <w:b/>
                <w:bCs/>
                <w:color w:val="000000"/>
                <w:sz w:val="22"/>
                <w:szCs w:val="22"/>
                <w:lang w:eastAsia="ar-SA"/>
              </w:rPr>
            </w:pPr>
          </w:p>
          <w:p w14:paraId="4AC2E9A3" w14:textId="77777777" w:rsidR="001617EA" w:rsidRPr="009A5463" w:rsidRDefault="001617EA" w:rsidP="00122ABD">
            <w:pPr>
              <w:suppressAutoHyphens/>
              <w:ind w:right="-4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b/>
                <w:bCs/>
                <w:color w:val="000000"/>
                <w:sz w:val="22"/>
                <w:szCs w:val="22"/>
                <w:lang w:eastAsia="ar-SA"/>
              </w:rPr>
              <w:t>Predmetno specifične kompetence:</w:t>
            </w:r>
          </w:p>
          <w:p w14:paraId="3289E9A8" w14:textId="77777777" w:rsidR="001617EA" w:rsidRPr="009A5463" w:rsidRDefault="001617EA" w:rsidP="006D0CCF">
            <w:pPr>
              <w:suppressAutoHyphens/>
              <w:ind w:left="13" w:right="-4" w:hanging="26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Študent/-</w:t>
            </w:r>
            <w:proofErr w:type="spellStart"/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ka</w:t>
            </w:r>
            <w:proofErr w:type="spellEnd"/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:</w:t>
            </w:r>
          </w:p>
          <w:p w14:paraId="6FD5AAE5" w14:textId="77777777" w:rsidR="001617EA" w:rsidRPr="009A5463" w:rsidRDefault="001617EA" w:rsidP="001617EA">
            <w:pPr>
              <w:numPr>
                <w:ilvl w:val="0"/>
                <w:numId w:val="12"/>
              </w:numPr>
              <w:tabs>
                <w:tab w:val="num" w:pos="361"/>
              </w:tabs>
              <w:suppressAutoHyphens/>
              <w:ind w:left="361" w:hanging="284"/>
              <w:jc w:val="both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pozna in razume učni načrt za glasbeno umetnost ter njegovo uporabo pri pouku;</w:t>
            </w:r>
          </w:p>
          <w:p w14:paraId="7309FD5D" w14:textId="77777777" w:rsidR="001617EA" w:rsidRPr="009A5463" w:rsidRDefault="001617EA" w:rsidP="001617EA">
            <w:pPr>
              <w:numPr>
                <w:ilvl w:val="0"/>
                <w:numId w:val="12"/>
              </w:numPr>
              <w:tabs>
                <w:tab w:val="num" w:pos="361"/>
              </w:tabs>
              <w:suppressAutoHyphens/>
              <w:ind w:left="361" w:hanging="284"/>
              <w:jc w:val="both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pozna zakonitosti učenja in poučevanja glasbene umetnosti;</w:t>
            </w:r>
          </w:p>
          <w:p w14:paraId="6149C175" w14:textId="77777777" w:rsidR="001617EA" w:rsidRPr="009A5463" w:rsidRDefault="001617EA" w:rsidP="001617EA">
            <w:pPr>
              <w:numPr>
                <w:ilvl w:val="0"/>
                <w:numId w:val="12"/>
              </w:numPr>
              <w:tabs>
                <w:tab w:val="num" w:pos="361"/>
              </w:tabs>
              <w:suppressAutoHyphens/>
              <w:ind w:left="361" w:hanging="284"/>
              <w:jc w:val="both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 xml:space="preserve">z uvajanjem različnih glasbenih dejavnosti (petje, igranje na mala glasbila, poslušanje, ustvarjanje) v pouk glasbene umetnosti </w:t>
            </w: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lastRenderedPageBreak/>
              <w:t>suvereno vodi učenca pri njegovem celostnem glasbenem razvoju, estetskem oblikovanju in razvijanju zvočnega mišljenja;</w:t>
            </w:r>
          </w:p>
          <w:p w14:paraId="658F9C43" w14:textId="77777777" w:rsidR="001617EA" w:rsidRPr="009A5463" w:rsidRDefault="001617EA" w:rsidP="001617EA">
            <w:pPr>
              <w:numPr>
                <w:ilvl w:val="0"/>
                <w:numId w:val="12"/>
              </w:numPr>
              <w:tabs>
                <w:tab w:val="num" w:pos="361"/>
              </w:tabs>
              <w:suppressAutoHyphens/>
              <w:ind w:left="361" w:hanging="284"/>
              <w:jc w:val="both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učenca uvaja v poznavanje in uporabo glasbenega jezika;</w:t>
            </w:r>
          </w:p>
          <w:p w14:paraId="516AB2B8" w14:textId="77777777" w:rsidR="001617EA" w:rsidRPr="009A5463" w:rsidRDefault="001617EA" w:rsidP="001617EA">
            <w:pPr>
              <w:numPr>
                <w:ilvl w:val="0"/>
                <w:numId w:val="12"/>
              </w:numPr>
              <w:tabs>
                <w:tab w:val="num" w:pos="361"/>
              </w:tabs>
              <w:suppressAutoHyphens/>
              <w:ind w:left="361" w:hanging="284"/>
              <w:jc w:val="both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spodbuja učenca k pogovoru in presoji idej z vrstniki;</w:t>
            </w:r>
          </w:p>
          <w:p w14:paraId="05572AC4" w14:textId="77777777" w:rsidR="001617EA" w:rsidRPr="009A5463" w:rsidRDefault="001617EA" w:rsidP="001617EA">
            <w:pPr>
              <w:numPr>
                <w:ilvl w:val="0"/>
                <w:numId w:val="12"/>
              </w:numPr>
              <w:tabs>
                <w:tab w:val="num" w:pos="361"/>
              </w:tabs>
              <w:suppressAutoHyphens/>
              <w:ind w:left="361" w:hanging="284"/>
              <w:jc w:val="both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konceptualno razume specialno-didaktično področje glasbe;</w:t>
            </w:r>
          </w:p>
          <w:p w14:paraId="7C106695" w14:textId="77777777" w:rsidR="001617EA" w:rsidRPr="009A5463" w:rsidRDefault="001617EA" w:rsidP="001617EA">
            <w:pPr>
              <w:numPr>
                <w:ilvl w:val="0"/>
                <w:numId w:val="12"/>
              </w:numPr>
              <w:tabs>
                <w:tab w:val="num" w:pos="361"/>
              </w:tabs>
              <w:suppressAutoHyphens/>
              <w:ind w:left="361" w:hanging="284"/>
              <w:jc w:val="both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poustvarja glasbo glede na lastne sposobnosti in izkušnje;</w:t>
            </w:r>
          </w:p>
          <w:p w14:paraId="1C3C69FA" w14:textId="77777777" w:rsidR="001617EA" w:rsidRPr="009A5463" w:rsidRDefault="001617EA" w:rsidP="001617EA">
            <w:pPr>
              <w:numPr>
                <w:ilvl w:val="0"/>
                <w:numId w:val="12"/>
              </w:numPr>
              <w:tabs>
                <w:tab w:val="num" w:pos="361"/>
              </w:tabs>
              <w:suppressAutoHyphens/>
              <w:ind w:left="361" w:hanging="284"/>
              <w:jc w:val="both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pozna in razume glasbo različnih zvrsti in stilnih obdobij;</w:t>
            </w:r>
          </w:p>
          <w:p w14:paraId="54BA5B6F" w14:textId="77777777" w:rsidR="001617EA" w:rsidRPr="009A5463" w:rsidRDefault="001617EA" w:rsidP="001617EA">
            <w:pPr>
              <w:numPr>
                <w:ilvl w:val="0"/>
                <w:numId w:val="12"/>
              </w:numPr>
              <w:tabs>
                <w:tab w:val="num" w:pos="361"/>
              </w:tabs>
              <w:suppressAutoHyphens/>
              <w:ind w:left="361" w:hanging="284"/>
              <w:jc w:val="both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 xml:space="preserve">preverja in uporablja pridobljeno znanje v praksi. </w:t>
            </w:r>
          </w:p>
        </w:tc>
        <w:tc>
          <w:tcPr>
            <w:tcW w:w="284" w:type="dxa"/>
            <w:tcBorders>
              <w:left w:val="single" w:sz="4" w:space="0" w:color="000000"/>
            </w:tcBorders>
            <w:shd w:val="clear" w:color="auto" w:fill="auto"/>
          </w:tcPr>
          <w:p w14:paraId="0C529355" w14:textId="77777777" w:rsidR="001617EA" w:rsidRPr="009A5463" w:rsidRDefault="001617EA" w:rsidP="006D0CCF">
            <w:pPr>
              <w:suppressAutoHyphens/>
              <w:snapToGrid w:val="0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45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EAEDD5" w14:textId="77777777" w:rsidR="00F914F8" w:rsidRPr="009A5463" w:rsidRDefault="00F914F8" w:rsidP="00F914F8">
            <w:pPr>
              <w:suppressAutoHyphens/>
              <w:snapToGrid w:val="0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</w:pPr>
            <w:r w:rsidRPr="009A5463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val="en-GB" w:eastAsia="ar-SA"/>
              </w:rPr>
              <w:t>Objectives</w:t>
            </w: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t>:</w:t>
            </w:r>
          </w:p>
          <w:p w14:paraId="0DB2E8F0" w14:textId="77777777" w:rsidR="001617EA" w:rsidRPr="009A5463" w:rsidRDefault="00F914F8" w:rsidP="00F914F8">
            <w:pPr>
              <w:suppressAutoHyphens/>
              <w:snapToGrid w:val="0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t>Student:</w:t>
            </w:r>
          </w:p>
          <w:p w14:paraId="239EE986" w14:textId="77777777" w:rsidR="00F914F8" w:rsidRPr="009A5463" w:rsidRDefault="00F914F8" w:rsidP="009B5855">
            <w:pPr>
              <w:pStyle w:val="Odstavekseznama"/>
              <w:numPr>
                <w:ilvl w:val="0"/>
                <w:numId w:val="22"/>
              </w:numPr>
              <w:suppressAutoHyphens/>
              <w:snapToGrid w:val="0"/>
              <w:ind w:left="369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t>develops, deepens, and expands musical abilities, skills, creativity, and knowledge, as well as auditory thinking, through various musical activities;</w:t>
            </w:r>
          </w:p>
          <w:p w14:paraId="22718536" w14:textId="77777777" w:rsidR="00F914F8" w:rsidRPr="009A5463" w:rsidRDefault="00B477AD" w:rsidP="00B477AD">
            <w:pPr>
              <w:pStyle w:val="Odstavekseznama"/>
              <w:numPr>
                <w:ilvl w:val="0"/>
                <w:numId w:val="22"/>
              </w:numPr>
              <w:suppressAutoHyphens/>
              <w:snapToGrid w:val="0"/>
              <w:ind w:left="369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t>knows how to bring musical content to the pupil through a variety of musical activities and how to develop the pupil's musical abilities, skills, creativity and knowledge in terms of the aesthetic, musical and holistic development of the child;</w:t>
            </w:r>
          </w:p>
          <w:p w14:paraId="78101FB0" w14:textId="77777777" w:rsidR="00B477AD" w:rsidRPr="009A5463" w:rsidRDefault="00A049DD" w:rsidP="00B477AD">
            <w:pPr>
              <w:pStyle w:val="Odstavekseznama"/>
              <w:numPr>
                <w:ilvl w:val="0"/>
                <w:numId w:val="22"/>
              </w:numPr>
              <w:suppressAutoHyphens/>
              <w:snapToGrid w:val="0"/>
              <w:ind w:left="369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t>integrates music</w:t>
            </w:r>
            <w:r w:rsidR="00B477AD"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t xml:space="preserve"> content to other areas;</w:t>
            </w:r>
          </w:p>
          <w:p w14:paraId="1D9C902F" w14:textId="77777777" w:rsidR="00B477AD" w:rsidRPr="009A5463" w:rsidRDefault="00B477AD" w:rsidP="00B477AD">
            <w:pPr>
              <w:pStyle w:val="Odstavekseznama"/>
              <w:numPr>
                <w:ilvl w:val="0"/>
                <w:numId w:val="22"/>
              </w:numPr>
              <w:suppressAutoHyphens/>
              <w:snapToGrid w:val="0"/>
              <w:ind w:left="369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t>be able to independently search for and use study literature;</w:t>
            </w:r>
          </w:p>
          <w:p w14:paraId="1A542E9F" w14:textId="77777777" w:rsidR="00B477AD" w:rsidRPr="009A5463" w:rsidRDefault="00B477AD" w:rsidP="00B477AD">
            <w:pPr>
              <w:pStyle w:val="Odstavekseznama"/>
              <w:numPr>
                <w:ilvl w:val="0"/>
                <w:numId w:val="22"/>
              </w:numPr>
              <w:suppressAutoHyphens/>
              <w:snapToGrid w:val="0"/>
              <w:ind w:left="369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t>knows how to integrate modern technology into the learning and music creation process;</w:t>
            </w:r>
          </w:p>
          <w:p w14:paraId="2A8D518B" w14:textId="77777777" w:rsidR="00B477AD" w:rsidRPr="009A5463" w:rsidRDefault="00647B9E" w:rsidP="00647B9E">
            <w:pPr>
              <w:pStyle w:val="Odstavekseznama"/>
              <w:numPr>
                <w:ilvl w:val="0"/>
                <w:numId w:val="22"/>
              </w:numPr>
              <w:suppressAutoHyphens/>
              <w:snapToGrid w:val="0"/>
              <w:ind w:left="369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t>transfer and test theoretical and practical knowledge into practice.</w:t>
            </w:r>
          </w:p>
          <w:p w14:paraId="37990A20" w14:textId="77777777" w:rsidR="001C7E03" w:rsidRPr="009A5463" w:rsidRDefault="001C7E03" w:rsidP="001C7E03">
            <w:pPr>
              <w:pStyle w:val="Odstavekseznama"/>
              <w:suppressAutoHyphens/>
              <w:snapToGrid w:val="0"/>
              <w:ind w:left="369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</w:pPr>
          </w:p>
          <w:p w14:paraId="0A7E1BCA" w14:textId="77777777" w:rsidR="00647B9E" w:rsidRPr="009A5463" w:rsidRDefault="00647B9E" w:rsidP="00647B9E">
            <w:pPr>
              <w:suppressAutoHyphens/>
              <w:snapToGrid w:val="0"/>
              <w:ind w:left="9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val="en-GB" w:eastAsia="ar-SA"/>
              </w:rPr>
            </w:pPr>
            <w:r w:rsidRPr="009A5463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val="en-GB" w:eastAsia="ar-SA"/>
              </w:rPr>
              <w:t>General competences:</w:t>
            </w:r>
          </w:p>
          <w:p w14:paraId="22FCC324" w14:textId="77777777" w:rsidR="00647B9E" w:rsidRPr="009A5463" w:rsidRDefault="00647B9E" w:rsidP="00647B9E">
            <w:pPr>
              <w:suppressAutoHyphens/>
              <w:snapToGrid w:val="0"/>
              <w:ind w:left="9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t>Student:</w:t>
            </w:r>
          </w:p>
          <w:p w14:paraId="55D6FCBE" w14:textId="77777777" w:rsidR="00647B9E" w:rsidRPr="009A5463" w:rsidRDefault="00647B9E" w:rsidP="00647B9E">
            <w:pPr>
              <w:pStyle w:val="Odstavekseznama"/>
              <w:numPr>
                <w:ilvl w:val="0"/>
                <w:numId w:val="23"/>
              </w:numPr>
              <w:suppressAutoHyphens/>
              <w:snapToGrid w:val="0"/>
              <w:ind w:left="369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t xml:space="preserve">communicates with </w:t>
            </w:r>
            <w:r w:rsidR="0089387A"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t>pupils</w:t>
            </w: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t>, parents and colleagues and develops a positive classroom climate;</w:t>
            </w:r>
          </w:p>
          <w:p w14:paraId="33AAD57F" w14:textId="77777777" w:rsidR="00647B9E" w:rsidRPr="009A5463" w:rsidRDefault="00647B9E" w:rsidP="00647B9E">
            <w:pPr>
              <w:pStyle w:val="Odstavekseznama"/>
              <w:numPr>
                <w:ilvl w:val="0"/>
                <w:numId w:val="23"/>
              </w:numPr>
              <w:suppressAutoHyphens/>
              <w:snapToGrid w:val="0"/>
              <w:ind w:left="369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t xml:space="preserve">when planning and implementing activities, takes into account the developmental characteristics and individual specificities of </w:t>
            </w:r>
            <w:r w:rsidR="0089387A"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t>pupils</w:t>
            </w: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t>, as well as the principles and factors of successful goal setting and evaluation;</w:t>
            </w:r>
          </w:p>
          <w:p w14:paraId="3BCD4620" w14:textId="77777777" w:rsidR="00647B9E" w:rsidRPr="009A5463" w:rsidRDefault="00C57CD7" w:rsidP="00122ABD">
            <w:pPr>
              <w:pStyle w:val="Odstavekseznama"/>
              <w:numPr>
                <w:ilvl w:val="0"/>
                <w:numId w:val="23"/>
              </w:numPr>
              <w:suppressAutoHyphens/>
              <w:snapToGrid w:val="0"/>
              <w:ind w:left="369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t xml:space="preserve">establishes an appropriate working environment by introducing various methods and activities, as well as work strategies that promote </w:t>
            </w:r>
            <w:r w:rsidR="00122ABD"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t>cognitive and creative activity;</w:t>
            </w:r>
          </w:p>
          <w:p w14:paraId="4D07FD0F" w14:textId="77777777" w:rsidR="00122ABD" w:rsidRPr="009A5463" w:rsidRDefault="00122ABD" w:rsidP="00122ABD">
            <w:pPr>
              <w:pStyle w:val="Odstavekseznama"/>
              <w:numPr>
                <w:ilvl w:val="0"/>
                <w:numId w:val="23"/>
              </w:numPr>
              <w:suppressAutoHyphens/>
              <w:snapToGrid w:val="0"/>
              <w:ind w:left="369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t>continuously enhances their professional skills and develops musical abilities for innovating their work and actively participating in cultural activities in the community.</w:t>
            </w:r>
          </w:p>
          <w:p w14:paraId="2D0AD405" w14:textId="77777777" w:rsidR="001C7E03" w:rsidRPr="009A5463" w:rsidRDefault="001C7E03" w:rsidP="001C7E03">
            <w:pPr>
              <w:pStyle w:val="Odstavekseznama"/>
              <w:suppressAutoHyphens/>
              <w:snapToGrid w:val="0"/>
              <w:ind w:left="369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</w:pPr>
          </w:p>
          <w:p w14:paraId="46841492" w14:textId="77777777" w:rsidR="00647B9E" w:rsidRPr="009A5463" w:rsidRDefault="00122ABD" w:rsidP="00647B9E">
            <w:pPr>
              <w:suppressAutoHyphens/>
              <w:snapToGrid w:val="0"/>
              <w:ind w:left="9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val="en-GB" w:eastAsia="ar-SA"/>
              </w:rPr>
            </w:pPr>
            <w:r w:rsidRPr="009A5463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val="en-GB" w:eastAsia="ar-SA"/>
              </w:rPr>
              <w:t>Subject-specific competences:</w:t>
            </w:r>
          </w:p>
          <w:p w14:paraId="54160300" w14:textId="77777777" w:rsidR="00647B9E" w:rsidRPr="009A5463" w:rsidRDefault="00122ABD" w:rsidP="00647B9E">
            <w:pPr>
              <w:suppressAutoHyphens/>
              <w:snapToGrid w:val="0"/>
              <w:ind w:left="9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t>Student:</w:t>
            </w:r>
          </w:p>
          <w:p w14:paraId="6B7DE84B" w14:textId="77777777" w:rsidR="00122ABD" w:rsidRPr="009A5463" w:rsidRDefault="00122ABD" w:rsidP="00122ABD">
            <w:pPr>
              <w:pStyle w:val="Odstavekseznama"/>
              <w:numPr>
                <w:ilvl w:val="0"/>
                <w:numId w:val="24"/>
              </w:numPr>
              <w:suppressAutoHyphens/>
              <w:snapToGrid w:val="0"/>
              <w:ind w:left="369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t>knows and understands the music arts curriculum and how to apply it in the classroom;</w:t>
            </w:r>
          </w:p>
          <w:p w14:paraId="58458885" w14:textId="77777777" w:rsidR="00122ABD" w:rsidRPr="009A5463" w:rsidRDefault="00122ABD" w:rsidP="00122ABD">
            <w:pPr>
              <w:pStyle w:val="Odstavekseznama"/>
              <w:numPr>
                <w:ilvl w:val="0"/>
                <w:numId w:val="24"/>
              </w:numPr>
              <w:suppressAutoHyphens/>
              <w:snapToGrid w:val="0"/>
              <w:ind w:left="369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t>understands the principles of learning and teaching the musical arts;</w:t>
            </w:r>
          </w:p>
          <w:p w14:paraId="7E933925" w14:textId="77777777" w:rsidR="00122ABD" w:rsidRPr="009A5463" w:rsidRDefault="00121CB3" w:rsidP="00121CB3">
            <w:pPr>
              <w:pStyle w:val="Odstavekseznama"/>
              <w:numPr>
                <w:ilvl w:val="0"/>
                <w:numId w:val="24"/>
              </w:numPr>
              <w:suppressAutoHyphens/>
              <w:snapToGrid w:val="0"/>
              <w:ind w:left="369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lastRenderedPageBreak/>
              <w:t xml:space="preserve">by introducing various musical activities (singing, playing little instruments, listening, creating) into music art lessons, confidently guides the </w:t>
            </w:r>
            <w:r w:rsidR="0089387A"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t>pupil</w:t>
            </w: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t xml:space="preserve"> in their holistic musical development, aesthetic formation, and the development of auditory thinking;</w:t>
            </w:r>
          </w:p>
          <w:p w14:paraId="710430AE" w14:textId="77777777" w:rsidR="00121CB3" w:rsidRPr="009A5463" w:rsidRDefault="004664FB" w:rsidP="004664FB">
            <w:pPr>
              <w:pStyle w:val="Odstavekseznama"/>
              <w:numPr>
                <w:ilvl w:val="0"/>
                <w:numId w:val="24"/>
              </w:numPr>
              <w:suppressAutoHyphens/>
              <w:snapToGrid w:val="0"/>
              <w:ind w:left="369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t>introduces the pupil to the knowledge and use of musical language;</w:t>
            </w:r>
          </w:p>
          <w:p w14:paraId="48CC874F" w14:textId="77777777" w:rsidR="004664FB" w:rsidRPr="009A5463" w:rsidRDefault="004664FB" w:rsidP="004664FB">
            <w:pPr>
              <w:pStyle w:val="Odstavekseznama"/>
              <w:numPr>
                <w:ilvl w:val="0"/>
                <w:numId w:val="24"/>
              </w:numPr>
              <w:suppressAutoHyphens/>
              <w:snapToGrid w:val="0"/>
              <w:ind w:left="369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t>encourages the pupil to discuss and evaluate ideas with peers;</w:t>
            </w:r>
          </w:p>
          <w:p w14:paraId="696FC487" w14:textId="77777777" w:rsidR="00122ABD" w:rsidRPr="009A5463" w:rsidRDefault="004664FB" w:rsidP="004664FB">
            <w:pPr>
              <w:pStyle w:val="Odstavekseznama"/>
              <w:numPr>
                <w:ilvl w:val="0"/>
                <w:numId w:val="24"/>
              </w:numPr>
              <w:suppressAutoHyphens/>
              <w:snapToGrid w:val="0"/>
              <w:ind w:left="369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t>conceptually understands the special-didactic field of music;</w:t>
            </w:r>
          </w:p>
          <w:p w14:paraId="7FD35F48" w14:textId="77777777" w:rsidR="004664FB" w:rsidRPr="009A5463" w:rsidRDefault="004664FB" w:rsidP="00672214">
            <w:pPr>
              <w:pStyle w:val="Odstavekseznama"/>
              <w:numPr>
                <w:ilvl w:val="0"/>
                <w:numId w:val="24"/>
              </w:numPr>
              <w:suppressAutoHyphens/>
              <w:snapToGrid w:val="0"/>
              <w:ind w:left="369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t>recreates music according to their own abilities and experience;</w:t>
            </w:r>
          </w:p>
          <w:p w14:paraId="6AFB511A" w14:textId="77777777" w:rsidR="004664FB" w:rsidRPr="009A5463" w:rsidRDefault="004664FB" w:rsidP="00672214">
            <w:pPr>
              <w:pStyle w:val="Odstavekseznama"/>
              <w:numPr>
                <w:ilvl w:val="0"/>
                <w:numId w:val="24"/>
              </w:numPr>
              <w:suppressAutoHyphens/>
              <w:snapToGrid w:val="0"/>
              <w:ind w:left="369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t>knows and understands music from different genres and stylistic periods;</w:t>
            </w:r>
          </w:p>
          <w:p w14:paraId="46634DB4" w14:textId="77777777" w:rsidR="004664FB" w:rsidRPr="009A5463" w:rsidRDefault="004664FB" w:rsidP="00672214">
            <w:pPr>
              <w:pStyle w:val="Odstavekseznama"/>
              <w:numPr>
                <w:ilvl w:val="0"/>
                <w:numId w:val="24"/>
              </w:numPr>
              <w:suppressAutoHyphens/>
              <w:snapToGrid w:val="0"/>
              <w:ind w:left="369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t>test and apply the knowledge acquired in practice.</w:t>
            </w:r>
          </w:p>
        </w:tc>
      </w:tr>
      <w:tr w:rsidR="001617EA" w:rsidRPr="009A5463" w14:paraId="59103D17" w14:textId="77777777" w:rsidTr="00122ABD">
        <w:trPr>
          <w:trHeight w:val="117"/>
        </w:trPr>
        <w:tc>
          <w:tcPr>
            <w:tcW w:w="4613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678A924B" w14:textId="77777777" w:rsidR="001617EA" w:rsidRPr="009A5463" w:rsidRDefault="001617EA" w:rsidP="006D0CCF">
            <w:pPr>
              <w:suppressAutoHyphens/>
              <w:snapToGrid w:val="0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</w:pPr>
          </w:p>
          <w:p w14:paraId="4A1B455A" w14:textId="77777777" w:rsidR="001617EA" w:rsidRPr="009A5463" w:rsidRDefault="001617EA" w:rsidP="006D0CCF">
            <w:pPr>
              <w:suppressAutoHyphens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  <w:t>Predvideni študijski rezultati:</w:t>
            </w:r>
          </w:p>
        </w:tc>
        <w:tc>
          <w:tcPr>
            <w:tcW w:w="284" w:type="dxa"/>
            <w:shd w:val="clear" w:color="auto" w:fill="auto"/>
          </w:tcPr>
          <w:p w14:paraId="13405C13" w14:textId="77777777" w:rsidR="001617EA" w:rsidRPr="009A5463" w:rsidRDefault="001617EA" w:rsidP="006D0CCF">
            <w:pPr>
              <w:suppressAutoHyphens/>
              <w:snapToGrid w:val="0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</w:pPr>
          </w:p>
          <w:p w14:paraId="2718F83B" w14:textId="77777777" w:rsidR="001617EA" w:rsidRPr="009A5463" w:rsidRDefault="001617EA" w:rsidP="006D0CCF">
            <w:pPr>
              <w:suppressAutoHyphens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4592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03F7B32C" w14:textId="77777777" w:rsidR="001617EA" w:rsidRPr="009A5463" w:rsidRDefault="001617EA" w:rsidP="006D0CCF">
            <w:pPr>
              <w:suppressAutoHyphens/>
              <w:snapToGrid w:val="0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val="en-GB" w:eastAsia="ar-SA"/>
              </w:rPr>
            </w:pPr>
          </w:p>
          <w:p w14:paraId="50A15A41" w14:textId="77777777" w:rsidR="001617EA" w:rsidRPr="009A5463" w:rsidRDefault="001617EA" w:rsidP="006D0CCF">
            <w:pPr>
              <w:suppressAutoHyphens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val="en-GB" w:eastAsia="ar-SA"/>
              </w:rPr>
            </w:pPr>
            <w:r w:rsidRPr="009A5463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val="en-GB" w:eastAsia="ar-SA"/>
              </w:rPr>
              <w:t>Intended learning outcomes:</w:t>
            </w:r>
          </w:p>
        </w:tc>
      </w:tr>
      <w:tr w:rsidR="001617EA" w:rsidRPr="009A5463" w14:paraId="18A94109" w14:textId="77777777" w:rsidTr="00122ABD">
        <w:trPr>
          <w:trHeight w:val="672"/>
        </w:trPr>
        <w:tc>
          <w:tcPr>
            <w:tcW w:w="4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F046E26" w14:textId="77777777" w:rsidR="001617EA" w:rsidRPr="009A5463" w:rsidRDefault="001617EA" w:rsidP="006D0CCF">
            <w:pPr>
              <w:suppressAutoHyphens/>
              <w:snapToGrid w:val="0"/>
              <w:rPr>
                <w:rFonts w:asciiTheme="majorHAnsi" w:eastAsia="Calibri" w:hAnsiTheme="majorHAnsi" w:cstheme="majorHAnsi"/>
                <w:b/>
                <w:bCs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b/>
                <w:bCs/>
                <w:color w:val="000000"/>
                <w:sz w:val="22"/>
                <w:szCs w:val="22"/>
                <w:lang w:eastAsia="ar-SA"/>
              </w:rPr>
              <w:t>Znanje in razumevanje:</w:t>
            </w:r>
          </w:p>
          <w:p w14:paraId="48029CFE" w14:textId="77777777" w:rsidR="001617EA" w:rsidRPr="009A5463" w:rsidRDefault="001617EA" w:rsidP="006D0CCF">
            <w:pPr>
              <w:suppressAutoHyphens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Študent/-</w:t>
            </w:r>
            <w:proofErr w:type="spellStart"/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ka</w:t>
            </w:r>
            <w:proofErr w:type="spellEnd"/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:</w:t>
            </w:r>
          </w:p>
          <w:p w14:paraId="274D9969" w14:textId="77777777" w:rsidR="001617EA" w:rsidRPr="009A5463" w:rsidRDefault="001617EA" w:rsidP="001617EA">
            <w:pPr>
              <w:numPr>
                <w:ilvl w:val="0"/>
                <w:numId w:val="13"/>
              </w:numPr>
              <w:tabs>
                <w:tab w:val="num" w:pos="361"/>
              </w:tabs>
              <w:suppressAutoHyphens/>
              <w:ind w:left="361" w:hanging="284"/>
              <w:jc w:val="both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ima teoretična in praktična znanja za razvijanje glasbenih sposobnosti, spretnosti, glasbene ustvarjalnosti in znanj ter estetskega čuta in zvočnega mišljenja;</w:t>
            </w:r>
          </w:p>
          <w:p w14:paraId="67032284" w14:textId="77777777" w:rsidR="001617EA" w:rsidRPr="009A5463" w:rsidRDefault="001617EA" w:rsidP="001617EA">
            <w:pPr>
              <w:numPr>
                <w:ilvl w:val="0"/>
                <w:numId w:val="13"/>
              </w:numPr>
              <w:tabs>
                <w:tab w:val="num" w:pos="361"/>
              </w:tabs>
              <w:suppressAutoHyphens/>
              <w:ind w:left="361" w:hanging="284"/>
              <w:jc w:val="both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pozna ustrezne metode dela, ki jih bo izbral na osnovi opazovanja učenca in sledenja učenčevega razvoja;</w:t>
            </w:r>
          </w:p>
          <w:p w14:paraId="7E5005D4" w14:textId="77777777" w:rsidR="001617EA" w:rsidRPr="009A5463" w:rsidRDefault="001617EA" w:rsidP="001617EA">
            <w:pPr>
              <w:numPr>
                <w:ilvl w:val="0"/>
                <w:numId w:val="13"/>
              </w:numPr>
              <w:tabs>
                <w:tab w:val="num" w:pos="361"/>
              </w:tabs>
              <w:suppressAutoHyphens/>
              <w:ind w:left="361" w:hanging="284"/>
              <w:jc w:val="both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se zna natančno izražati in uporabljati osnovne elemente glasbenega jezika;</w:t>
            </w:r>
          </w:p>
          <w:p w14:paraId="5EFC9B16" w14:textId="77777777" w:rsidR="001617EA" w:rsidRPr="009A5463" w:rsidRDefault="001617EA" w:rsidP="001617EA">
            <w:pPr>
              <w:numPr>
                <w:ilvl w:val="0"/>
                <w:numId w:val="13"/>
              </w:numPr>
              <w:tabs>
                <w:tab w:val="num" w:pos="361"/>
              </w:tabs>
              <w:suppressAutoHyphens/>
              <w:ind w:left="361" w:hanging="284"/>
              <w:jc w:val="both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ima pridobljen čut za urejenost, vztrajnost in sistematičnost pri delu;</w:t>
            </w:r>
          </w:p>
          <w:p w14:paraId="1BD68B9D" w14:textId="4404EF0C" w:rsidR="001617EA" w:rsidRPr="009A5463" w:rsidRDefault="001617EA" w:rsidP="001617EA">
            <w:pPr>
              <w:numPr>
                <w:ilvl w:val="0"/>
                <w:numId w:val="13"/>
              </w:numPr>
              <w:tabs>
                <w:tab w:val="num" w:pos="361"/>
              </w:tabs>
              <w:suppressAutoHyphens/>
              <w:ind w:left="361" w:hanging="284"/>
              <w:jc w:val="both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pozna in zna v pouk uvajati vse glasbene dejavnosti.</w:t>
            </w:r>
          </w:p>
          <w:p w14:paraId="7B91CA8C" w14:textId="77777777" w:rsidR="001C7E03" w:rsidRPr="009A5463" w:rsidRDefault="001C7E03" w:rsidP="001C7E03">
            <w:pPr>
              <w:suppressAutoHyphens/>
              <w:ind w:left="361"/>
              <w:jc w:val="both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</w:p>
          <w:p w14:paraId="10B6B9BD" w14:textId="77777777" w:rsidR="001617EA" w:rsidRPr="009A5463" w:rsidRDefault="001617EA" w:rsidP="006D0CCF">
            <w:pPr>
              <w:rPr>
                <w:rFonts w:asciiTheme="majorHAnsi" w:hAnsiTheme="majorHAnsi" w:cstheme="majorHAnsi"/>
                <w:color w:val="000000"/>
                <w:sz w:val="22"/>
                <w:szCs w:val="22"/>
                <w:u w:val="single"/>
                <w:lang w:eastAsia="sl-SI"/>
              </w:rPr>
            </w:pPr>
            <w:r w:rsidRPr="009A5463">
              <w:rPr>
                <w:rFonts w:asciiTheme="majorHAnsi" w:hAnsiTheme="majorHAnsi" w:cstheme="majorHAnsi"/>
                <w:b/>
                <w:color w:val="000000"/>
                <w:sz w:val="22"/>
                <w:szCs w:val="22"/>
                <w:lang w:eastAsia="sl-SI"/>
              </w:rPr>
              <w:t>Uporaba</w:t>
            </w:r>
            <w:r w:rsidRPr="009A5463">
              <w:rPr>
                <w:rFonts w:asciiTheme="majorHAnsi" w:hAnsiTheme="majorHAnsi" w:cstheme="majorHAnsi"/>
                <w:color w:val="000000"/>
                <w:sz w:val="22"/>
                <w:szCs w:val="22"/>
                <w:u w:val="single"/>
                <w:lang w:eastAsia="sl-SI"/>
              </w:rPr>
              <w:t>:</w:t>
            </w:r>
          </w:p>
          <w:p w14:paraId="4D0047E0" w14:textId="77777777" w:rsidR="001617EA" w:rsidRPr="009A5463" w:rsidRDefault="001617EA" w:rsidP="006D0CCF">
            <w:pPr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</w:pPr>
            <w:r w:rsidRPr="009A5463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>Študent/-</w:t>
            </w:r>
            <w:proofErr w:type="spellStart"/>
            <w:r w:rsidRPr="009A5463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>ka</w:t>
            </w:r>
            <w:proofErr w:type="spellEnd"/>
            <w:r w:rsidRPr="009A5463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>:</w:t>
            </w:r>
          </w:p>
          <w:p w14:paraId="1ED22967" w14:textId="77777777" w:rsidR="001617EA" w:rsidRPr="009A5463" w:rsidRDefault="001617EA" w:rsidP="001617EA">
            <w:pPr>
              <w:numPr>
                <w:ilvl w:val="0"/>
                <w:numId w:val="1"/>
              </w:numPr>
              <w:suppressAutoHyphens/>
              <w:ind w:left="361" w:hanging="284"/>
              <w:jc w:val="both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v skladu s potrebami, nameni in cilji učinkovito izbira in uporablja raznolike glasbene dejavnosti, vsebine, metode in sredstva;</w:t>
            </w:r>
          </w:p>
          <w:p w14:paraId="7F8B23C3" w14:textId="77777777" w:rsidR="001617EA" w:rsidRPr="009A5463" w:rsidRDefault="001617EA" w:rsidP="001617EA">
            <w:pPr>
              <w:numPr>
                <w:ilvl w:val="0"/>
                <w:numId w:val="1"/>
              </w:numPr>
              <w:suppressAutoHyphens/>
              <w:ind w:left="361" w:hanging="284"/>
              <w:jc w:val="both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načrtuje in organizira ustrezno okolje, ki spodbuja otrokov glasbeni in estetski razvoj;</w:t>
            </w:r>
          </w:p>
          <w:p w14:paraId="17E7FDC2" w14:textId="77777777" w:rsidR="001617EA" w:rsidRPr="009A5463" w:rsidRDefault="001617EA" w:rsidP="001617EA">
            <w:pPr>
              <w:numPr>
                <w:ilvl w:val="0"/>
                <w:numId w:val="1"/>
              </w:numPr>
              <w:suppressAutoHyphens/>
              <w:ind w:left="361" w:hanging="284"/>
              <w:jc w:val="both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pri pouku upošteva notranjo in zunanjo diferenciacijo;</w:t>
            </w:r>
          </w:p>
          <w:p w14:paraId="39FEB027" w14:textId="77777777" w:rsidR="001617EA" w:rsidRPr="009A5463" w:rsidRDefault="001617EA" w:rsidP="001617EA">
            <w:pPr>
              <w:numPr>
                <w:ilvl w:val="0"/>
                <w:numId w:val="1"/>
              </w:numPr>
              <w:suppressAutoHyphens/>
              <w:ind w:left="361" w:hanging="284"/>
              <w:jc w:val="both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poustvarja primerne glasbene vsebine;</w:t>
            </w:r>
          </w:p>
          <w:p w14:paraId="7AB8963D" w14:textId="77777777" w:rsidR="001617EA" w:rsidRPr="009A5463" w:rsidRDefault="001617EA" w:rsidP="001617EA">
            <w:pPr>
              <w:numPr>
                <w:ilvl w:val="0"/>
                <w:numId w:val="1"/>
              </w:numPr>
              <w:suppressAutoHyphens/>
              <w:ind w:left="361" w:hanging="284"/>
              <w:jc w:val="both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povezuje glasbene vsebine z drugimi področji.</w:t>
            </w:r>
          </w:p>
          <w:p w14:paraId="1668ACB5" w14:textId="77777777" w:rsidR="001617EA" w:rsidRPr="009A5463" w:rsidRDefault="001617EA" w:rsidP="006D0CCF">
            <w:pPr>
              <w:numPr>
                <w:ilvl w:val="1"/>
                <w:numId w:val="0"/>
              </w:numPr>
              <w:tabs>
                <w:tab w:val="num" w:pos="360"/>
              </w:tabs>
              <w:suppressAutoHyphens/>
              <w:ind w:left="360" w:hanging="360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</w:p>
          <w:p w14:paraId="48B649AF" w14:textId="77777777" w:rsidR="001617EA" w:rsidRPr="009A5463" w:rsidRDefault="001617EA" w:rsidP="006D0CCF">
            <w:pPr>
              <w:rPr>
                <w:rFonts w:asciiTheme="majorHAnsi" w:hAnsiTheme="majorHAnsi" w:cstheme="majorHAnsi"/>
                <w:color w:val="000000"/>
                <w:sz w:val="22"/>
                <w:szCs w:val="22"/>
                <w:u w:val="single"/>
                <w:lang w:eastAsia="sl-SI"/>
              </w:rPr>
            </w:pPr>
            <w:r w:rsidRPr="009A5463">
              <w:rPr>
                <w:rFonts w:asciiTheme="majorHAnsi" w:hAnsiTheme="majorHAnsi" w:cstheme="majorHAnsi"/>
                <w:b/>
                <w:color w:val="000000"/>
                <w:sz w:val="22"/>
                <w:szCs w:val="22"/>
                <w:lang w:eastAsia="sl-SI"/>
              </w:rPr>
              <w:t>Refleksija</w:t>
            </w:r>
            <w:r w:rsidRPr="009A5463">
              <w:rPr>
                <w:rFonts w:asciiTheme="majorHAnsi" w:hAnsiTheme="majorHAnsi" w:cstheme="majorHAnsi"/>
                <w:color w:val="000000"/>
                <w:sz w:val="22"/>
                <w:szCs w:val="22"/>
                <w:u w:val="single"/>
                <w:lang w:eastAsia="sl-SI"/>
              </w:rPr>
              <w:t>:</w:t>
            </w:r>
          </w:p>
          <w:p w14:paraId="1435A5AE" w14:textId="77777777" w:rsidR="001617EA" w:rsidRPr="009A5463" w:rsidRDefault="001617EA" w:rsidP="006D0CCF">
            <w:pPr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Študent/-</w:t>
            </w:r>
            <w:proofErr w:type="spellStart"/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ka</w:t>
            </w:r>
            <w:proofErr w:type="spellEnd"/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:</w:t>
            </w:r>
          </w:p>
          <w:p w14:paraId="6921B549" w14:textId="77777777" w:rsidR="001617EA" w:rsidRPr="009A5463" w:rsidRDefault="001617EA" w:rsidP="001617EA">
            <w:pPr>
              <w:numPr>
                <w:ilvl w:val="0"/>
                <w:numId w:val="17"/>
              </w:numPr>
              <w:suppressAutoHyphens/>
              <w:ind w:left="361" w:hanging="284"/>
              <w:jc w:val="both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z učenci vrednoti svoje delo in ga sproti izboljšuje;</w:t>
            </w:r>
          </w:p>
          <w:p w14:paraId="4D34B0BF" w14:textId="77777777" w:rsidR="001617EA" w:rsidRPr="009A5463" w:rsidRDefault="001617EA" w:rsidP="001617EA">
            <w:pPr>
              <w:numPr>
                <w:ilvl w:val="0"/>
                <w:numId w:val="17"/>
              </w:numPr>
              <w:suppressAutoHyphens/>
              <w:ind w:left="361" w:hanging="284"/>
              <w:jc w:val="both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vrednoti in kritično izbira glasbeno literaturo in glasbeno produkcijo;</w:t>
            </w:r>
          </w:p>
          <w:p w14:paraId="796D798F" w14:textId="77777777" w:rsidR="001617EA" w:rsidRPr="009A5463" w:rsidRDefault="001617EA" w:rsidP="001617EA">
            <w:pPr>
              <w:numPr>
                <w:ilvl w:val="0"/>
                <w:numId w:val="17"/>
              </w:numPr>
              <w:suppressAutoHyphens/>
              <w:ind w:left="361" w:hanging="284"/>
              <w:jc w:val="both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kritično vrednoti in načrtuje lastni profesionalni razvoj.</w:t>
            </w:r>
          </w:p>
        </w:tc>
        <w:tc>
          <w:tcPr>
            <w:tcW w:w="284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7DD4B8C" w14:textId="77777777" w:rsidR="001617EA" w:rsidRPr="009A5463" w:rsidRDefault="001617EA" w:rsidP="006D0CCF">
            <w:pPr>
              <w:suppressAutoHyphens/>
              <w:snapToGrid w:val="0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</w:p>
          <w:p w14:paraId="7FA82993" w14:textId="77777777" w:rsidR="001617EA" w:rsidRPr="009A5463" w:rsidRDefault="001617EA" w:rsidP="006D0CCF">
            <w:pPr>
              <w:suppressAutoHyphens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</w:p>
          <w:p w14:paraId="714FE602" w14:textId="77777777" w:rsidR="001617EA" w:rsidRPr="009A5463" w:rsidRDefault="001617EA" w:rsidP="006D0CCF">
            <w:pPr>
              <w:suppressAutoHyphens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45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137D370" w14:textId="77777777" w:rsidR="001617EA" w:rsidRPr="009A5463" w:rsidRDefault="001617EA" w:rsidP="006D0CCF">
            <w:pPr>
              <w:suppressAutoHyphens/>
              <w:snapToGrid w:val="0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val="en-GB" w:eastAsia="ar-SA"/>
              </w:rPr>
            </w:pPr>
            <w:r w:rsidRPr="009A5463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val="en-GB" w:eastAsia="ar-SA"/>
              </w:rPr>
              <w:t>Knowledge and understanding:</w:t>
            </w:r>
          </w:p>
          <w:p w14:paraId="75B73B23" w14:textId="77777777" w:rsidR="001617EA" w:rsidRPr="009A5463" w:rsidRDefault="00672214" w:rsidP="006D0CCF">
            <w:pPr>
              <w:suppressAutoHyphens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t>Student:</w:t>
            </w:r>
          </w:p>
          <w:p w14:paraId="1164AA8C" w14:textId="77777777" w:rsidR="001617EA" w:rsidRPr="009A5463" w:rsidRDefault="003719B3" w:rsidP="003719B3">
            <w:pPr>
              <w:pStyle w:val="Odstavekseznama"/>
              <w:numPr>
                <w:ilvl w:val="0"/>
                <w:numId w:val="25"/>
              </w:numPr>
              <w:suppressAutoHyphens/>
              <w:ind w:left="369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t>has the theoretical and practical knowledge to develop musical abilities, skills, musical creativity and knowledge, as well as aesthetic sense and aural thinking;</w:t>
            </w:r>
          </w:p>
          <w:p w14:paraId="5DEF8803" w14:textId="77777777" w:rsidR="003719B3" w:rsidRPr="009A5463" w:rsidRDefault="0089387A" w:rsidP="0089387A">
            <w:pPr>
              <w:pStyle w:val="Odstavekseznama"/>
              <w:numPr>
                <w:ilvl w:val="0"/>
                <w:numId w:val="25"/>
              </w:numPr>
              <w:suppressAutoHyphens/>
              <w:ind w:left="369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t>knows the appropriate working methods to choose based on observing the pupil and tracking his/her development;</w:t>
            </w:r>
          </w:p>
          <w:p w14:paraId="4941BC0C" w14:textId="77777777" w:rsidR="0089387A" w:rsidRPr="009A5463" w:rsidRDefault="0089387A" w:rsidP="0089387A">
            <w:pPr>
              <w:pStyle w:val="Odstavekseznama"/>
              <w:numPr>
                <w:ilvl w:val="0"/>
                <w:numId w:val="25"/>
              </w:numPr>
              <w:suppressAutoHyphens/>
              <w:ind w:left="369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t>can express themselves accurately and use the basic elements of musical language;</w:t>
            </w:r>
          </w:p>
          <w:p w14:paraId="79D7F3D8" w14:textId="77777777" w:rsidR="0089387A" w:rsidRPr="009A5463" w:rsidRDefault="0089387A" w:rsidP="0089387A">
            <w:pPr>
              <w:pStyle w:val="Odstavekseznama"/>
              <w:numPr>
                <w:ilvl w:val="0"/>
                <w:numId w:val="25"/>
              </w:numPr>
              <w:suppressAutoHyphens/>
              <w:ind w:left="369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t>has an acquired sense of order, perseverance and systematic approach to work;</w:t>
            </w:r>
          </w:p>
          <w:p w14:paraId="6CB29D5A" w14:textId="77777777" w:rsidR="0089387A" w:rsidRPr="009A5463" w:rsidRDefault="0089387A" w:rsidP="0089387A">
            <w:pPr>
              <w:pStyle w:val="Odstavekseznama"/>
              <w:numPr>
                <w:ilvl w:val="0"/>
                <w:numId w:val="25"/>
              </w:numPr>
              <w:suppressAutoHyphens/>
              <w:ind w:left="369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t>knows and can introduce all musical activities in the music lessons.</w:t>
            </w:r>
          </w:p>
          <w:p w14:paraId="09C5F37D" w14:textId="77777777" w:rsidR="001C7E03" w:rsidRPr="009A5463" w:rsidRDefault="001C7E03" w:rsidP="001C7E03">
            <w:pPr>
              <w:pStyle w:val="Odstavekseznama"/>
              <w:suppressAutoHyphens/>
              <w:ind w:left="369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</w:pPr>
          </w:p>
          <w:p w14:paraId="5B88AB7E" w14:textId="673A2E6F" w:rsidR="001C7E03" w:rsidRPr="009A5463" w:rsidRDefault="0089387A" w:rsidP="001C7E03">
            <w:pPr>
              <w:suppressAutoHyphens/>
              <w:ind w:left="9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</w:pPr>
            <w:r w:rsidRPr="009A5463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val="en-GB" w:eastAsia="ar-SA"/>
              </w:rPr>
              <w:t>Application</w:t>
            </w: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t>:</w:t>
            </w:r>
          </w:p>
          <w:p w14:paraId="3934B322" w14:textId="77777777" w:rsidR="0089387A" w:rsidRPr="009A5463" w:rsidRDefault="0089387A" w:rsidP="0089387A">
            <w:pPr>
              <w:suppressAutoHyphens/>
              <w:ind w:left="9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t>Student</w:t>
            </w:r>
            <w:r w:rsidR="003E5165"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t>:</w:t>
            </w:r>
          </w:p>
          <w:p w14:paraId="35C8F153" w14:textId="77777777" w:rsidR="003E5165" w:rsidRPr="009A5463" w:rsidRDefault="000718FE" w:rsidP="000718FE">
            <w:pPr>
              <w:pStyle w:val="Odstavekseznama"/>
              <w:numPr>
                <w:ilvl w:val="0"/>
                <w:numId w:val="26"/>
              </w:numPr>
              <w:suppressAutoHyphens/>
              <w:ind w:left="369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t>effectively select and use a variety of musical activities, content, methods and resources in accordance with needs, aims and objectives;</w:t>
            </w:r>
          </w:p>
          <w:p w14:paraId="78DECC0C" w14:textId="77777777" w:rsidR="000718FE" w:rsidRPr="009A5463" w:rsidRDefault="000718FE" w:rsidP="000718FE">
            <w:pPr>
              <w:pStyle w:val="Odstavekseznama"/>
              <w:numPr>
                <w:ilvl w:val="0"/>
                <w:numId w:val="26"/>
              </w:numPr>
              <w:suppressAutoHyphens/>
              <w:ind w:left="369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t>planning and organising an appropriate environment that promotes the child's musical and aesthetic development;</w:t>
            </w:r>
          </w:p>
          <w:p w14:paraId="1646F2D4" w14:textId="77777777" w:rsidR="000718FE" w:rsidRPr="009A5463" w:rsidRDefault="000718FE" w:rsidP="000718FE">
            <w:pPr>
              <w:pStyle w:val="Odstavekseznama"/>
              <w:numPr>
                <w:ilvl w:val="0"/>
                <w:numId w:val="26"/>
              </w:numPr>
              <w:suppressAutoHyphens/>
              <w:ind w:left="369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t>internal and external differentiation is taken into account in teaching;</w:t>
            </w:r>
          </w:p>
          <w:p w14:paraId="3ADE7C44" w14:textId="77777777" w:rsidR="000718FE" w:rsidRPr="009A5463" w:rsidRDefault="000718FE" w:rsidP="000718FE">
            <w:pPr>
              <w:pStyle w:val="Odstavekseznama"/>
              <w:numPr>
                <w:ilvl w:val="0"/>
                <w:numId w:val="26"/>
              </w:numPr>
              <w:suppressAutoHyphens/>
              <w:ind w:left="369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t>recreates appropriate musical content;</w:t>
            </w:r>
          </w:p>
          <w:p w14:paraId="045220F6" w14:textId="77777777" w:rsidR="000718FE" w:rsidRPr="009A5463" w:rsidRDefault="00A049DD" w:rsidP="000718FE">
            <w:pPr>
              <w:pStyle w:val="Odstavekseznama"/>
              <w:numPr>
                <w:ilvl w:val="0"/>
                <w:numId w:val="26"/>
              </w:numPr>
              <w:suppressAutoHyphens/>
              <w:ind w:left="369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lastRenderedPageBreak/>
              <w:t>integrates</w:t>
            </w:r>
            <w:r w:rsidR="000718FE"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t xml:space="preserve"> music content with other areas.</w:t>
            </w:r>
          </w:p>
          <w:p w14:paraId="29847388" w14:textId="77777777" w:rsidR="001C7E03" w:rsidRPr="009A5463" w:rsidRDefault="001C7E03" w:rsidP="001C7E03">
            <w:pPr>
              <w:pStyle w:val="Odstavekseznama"/>
              <w:suppressAutoHyphens/>
              <w:ind w:left="369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</w:pPr>
          </w:p>
          <w:p w14:paraId="5DC73231" w14:textId="77777777" w:rsidR="0089387A" w:rsidRPr="009A5463" w:rsidRDefault="000718FE" w:rsidP="0089387A">
            <w:pPr>
              <w:suppressAutoHyphens/>
              <w:ind w:left="9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</w:pPr>
            <w:r w:rsidRPr="009A5463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val="en-GB" w:eastAsia="ar-SA"/>
              </w:rPr>
              <w:t>Reflection</w:t>
            </w: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t>:</w:t>
            </w:r>
          </w:p>
          <w:p w14:paraId="3DDD5DD0" w14:textId="77777777" w:rsidR="000718FE" w:rsidRPr="009A5463" w:rsidRDefault="000718FE" w:rsidP="0089387A">
            <w:pPr>
              <w:suppressAutoHyphens/>
              <w:ind w:left="9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t>Student:</w:t>
            </w:r>
          </w:p>
          <w:p w14:paraId="7064D07F" w14:textId="77777777" w:rsidR="000718FE" w:rsidRPr="009A5463" w:rsidRDefault="000718FE" w:rsidP="000718FE">
            <w:pPr>
              <w:pStyle w:val="Odstavekseznama"/>
              <w:numPr>
                <w:ilvl w:val="0"/>
                <w:numId w:val="27"/>
              </w:numPr>
              <w:suppressAutoHyphens/>
              <w:ind w:left="369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t>evaluates their work with pupils and continuously improves it;</w:t>
            </w:r>
          </w:p>
          <w:p w14:paraId="669F9377" w14:textId="77777777" w:rsidR="000718FE" w:rsidRPr="009A5463" w:rsidRDefault="000718FE" w:rsidP="000718FE">
            <w:pPr>
              <w:pStyle w:val="Odstavekseznama"/>
              <w:numPr>
                <w:ilvl w:val="0"/>
                <w:numId w:val="27"/>
              </w:numPr>
              <w:suppressAutoHyphens/>
              <w:ind w:left="369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t>evaluates and critically selects music literature and music production;</w:t>
            </w:r>
          </w:p>
          <w:p w14:paraId="12E93BD6" w14:textId="77777777" w:rsidR="000718FE" w:rsidRPr="009A5463" w:rsidRDefault="000718FE" w:rsidP="000718FE">
            <w:pPr>
              <w:pStyle w:val="Odstavekseznama"/>
              <w:numPr>
                <w:ilvl w:val="0"/>
                <w:numId w:val="27"/>
              </w:numPr>
              <w:suppressAutoHyphens/>
              <w:ind w:left="369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t>critically evaluate and plan their own professional development.</w:t>
            </w:r>
          </w:p>
        </w:tc>
      </w:tr>
      <w:tr w:rsidR="001617EA" w:rsidRPr="009A5463" w14:paraId="4E673FDA" w14:textId="77777777" w:rsidTr="00122ABD">
        <w:tc>
          <w:tcPr>
            <w:tcW w:w="4613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3030A3E7" w14:textId="77777777" w:rsidR="001617EA" w:rsidRPr="009A5463" w:rsidRDefault="001617EA" w:rsidP="006D0CCF">
            <w:pPr>
              <w:suppressAutoHyphens/>
              <w:snapToGrid w:val="0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</w:pPr>
          </w:p>
          <w:p w14:paraId="550CA025" w14:textId="77777777" w:rsidR="001617EA" w:rsidRPr="009A5463" w:rsidRDefault="001617EA" w:rsidP="006D0CCF">
            <w:pPr>
              <w:suppressAutoHyphens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  <w:t>Metode poučevanja in učenja:</w:t>
            </w:r>
          </w:p>
        </w:tc>
        <w:tc>
          <w:tcPr>
            <w:tcW w:w="284" w:type="dxa"/>
            <w:shd w:val="clear" w:color="auto" w:fill="auto"/>
          </w:tcPr>
          <w:p w14:paraId="6068935E" w14:textId="77777777" w:rsidR="001617EA" w:rsidRPr="009A5463" w:rsidRDefault="001617EA" w:rsidP="006D0CCF">
            <w:pPr>
              <w:suppressAutoHyphens/>
              <w:snapToGrid w:val="0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</w:pPr>
          </w:p>
          <w:p w14:paraId="26EA5484" w14:textId="77777777" w:rsidR="001617EA" w:rsidRPr="009A5463" w:rsidRDefault="001617EA" w:rsidP="006D0CCF">
            <w:pPr>
              <w:suppressAutoHyphens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4592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06B91DDB" w14:textId="77777777" w:rsidR="001617EA" w:rsidRPr="009A5463" w:rsidRDefault="001617EA" w:rsidP="006D0CCF">
            <w:pPr>
              <w:suppressAutoHyphens/>
              <w:snapToGrid w:val="0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</w:pPr>
          </w:p>
          <w:p w14:paraId="06BAFC21" w14:textId="77777777" w:rsidR="001617EA" w:rsidRPr="009A5463" w:rsidRDefault="001617EA" w:rsidP="006D0CCF">
            <w:pPr>
              <w:suppressAutoHyphens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val="en-GB" w:eastAsia="ar-SA"/>
              </w:rPr>
            </w:pPr>
            <w:r w:rsidRPr="009A5463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val="en-GB" w:eastAsia="ar-SA"/>
              </w:rPr>
              <w:t>Learning and teaching methods:</w:t>
            </w:r>
          </w:p>
        </w:tc>
      </w:tr>
      <w:tr w:rsidR="001617EA" w:rsidRPr="009A5463" w14:paraId="3921FADB" w14:textId="77777777" w:rsidTr="00122ABD">
        <w:trPr>
          <w:trHeight w:val="1011"/>
        </w:trPr>
        <w:tc>
          <w:tcPr>
            <w:tcW w:w="4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095B12" w14:textId="77777777" w:rsidR="001617EA" w:rsidRPr="009A5463" w:rsidRDefault="001617EA" w:rsidP="006D0CCF">
            <w:pPr>
              <w:suppressAutoHyphens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Oblike dela:</w:t>
            </w:r>
          </w:p>
          <w:p w14:paraId="03F7A952" w14:textId="77777777" w:rsidR="001617EA" w:rsidRPr="009A5463" w:rsidRDefault="001617EA" w:rsidP="001617EA">
            <w:pPr>
              <w:numPr>
                <w:ilvl w:val="0"/>
                <w:numId w:val="2"/>
              </w:numPr>
              <w:suppressAutoHyphens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frontalna oblika poučevanja,</w:t>
            </w:r>
          </w:p>
          <w:p w14:paraId="4F2751DB" w14:textId="77777777" w:rsidR="001617EA" w:rsidRPr="009A5463" w:rsidRDefault="001617EA" w:rsidP="001617EA">
            <w:pPr>
              <w:numPr>
                <w:ilvl w:val="0"/>
                <w:numId w:val="2"/>
              </w:numPr>
              <w:suppressAutoHyphens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delo v skupinah,</w:t>
            </w:r>
          </w:p>
          <w:p w14:paraId="327C18B3" w14:textId="77777777" w:rsidR="001617EA" w:rsidRPr="009A5463" w:rsidRDefault="001617EA" w:rsidP="001617EA">
            <w:pPr>
              <w:numPr>
                <w:ilvl w:val="0"/>
                <w:numId w:val="2"/>
              </w:numPr>
              <w:suppressAutoHyphens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samostojno delo.</w:t>
            </w:r>
          </w:p>
          <w:p w14:paraId="5DCC5235" w14:textId="77777777" w:rsidR="001617EA" w:rsidRPr="009A5463" w:rsidRDefault="001617EA" w:rsidP="006D0CCF">
            <w:pPr>
              <w:suppressAutoHyphens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</w:p>
          <w:p w14:paraId="027AAA87" w14:textId="77777777" w:rsidR="001617EA" w:rsidRPr="009A5463" w:rsidRDefault="001617EA" w:rsidP="006D0CCF">
            <w:pPr>
              <w:suppressAutoHyphens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Metode dela:</w:t>
            </w:r>
          </w:p>
          <w:p w14:paraId="36ECA667" w14:textId="77777777" w:rsidR="001617EA" w:rsidRPr="009A5463" w:rsidRDefault="001617EA" w:rsidP="001617EA">
            <w:pPr>
              <w:numPr>
                <w:ilvl w:val="0"/>
                <w:numId w:val="3"/>
              </w:numPr>
              <w:suppressAutoHyphens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predavanja,</w:t>
            </w:r>
          </w:p>
          <w:p w14:paraId="2FB8A173" w14:textId="77777777" w:rsidR="001617EA" w:rsidRPr="009A5463" w:rsidRDefault="001617EA" w:rsidP="001617EA">
            <w:pPr>
              <w:numPr>
                <w:ilvl w:val="0"/>
                <w:numId w:val="3"/>
              </w:numPr>
              <w:suppressAutoHyphens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praktično delo,</w:t>
            </w:r>
          </w:p>
          <w:p w14:paraId="59169610" w14:textId="77777777" w:rsidR="001617EA" w:rsidRPr="009A5463" w:rsidRDefault="001617EA" w:rsidP="001617EA">
            <w:pPr>
              <w:numPr>
                <w:ilvl w:val="0"/>
                <w:numId w:val="3"/>
              </w:numPr>
              <w:suppressAutoHyphens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demonstracija, pogovor.</w:t>
            </w:r>
          </w:p>
        </w:tc>
        <w:tc>
          <w:tcPr>
            <w:tcW w:w="284" w:type="dxa"/>
            <w:tcBorders>
              <w:left w:val="single" w:sz="4" w:space="0" w:color="000000"/>
            </w:tcBorders>
            <w:shd w:val="clear" w:color="auto" w:fill="auto"/>
          </w:tcPr>
          <w:p w14:paraId="5287C31F" w14:textId="77777777" w:rsidR="001617EA" w:rsidRPr="009A5463" w:rsidRDefault="001617EA" w:rsidP="006D0CCF">
            <w:pPr>
              <w:suppressAutoHyphens/>
              <w:snapToGrid w:val="0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45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5557E6" w14:textId="77777777" w:rsidR="00E63EF7" w:rsidRPr="009A5463" w:rsidRDefault="00E63EF7" w:rsidP="00E63EF7">
            <w:pPr>
              <w:suppressAutoHyphens/>
              <w:snapToGrid w:val="0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t>Forms of work:</w:t>
            </w:r>
          </w:p>
          <w:p w14:paraId="0E19F204" w14:textId="77777777" w:rsidR="00E63EF7" w:rsidRPr="009A5463" w:rsidRDefault="00E63EF7" w:rsidP="00E63EF7">
            <w:pPr>
              <w:pStyle w:val="Odstavekseznama"/>
              <w:numPr>
                <w:ilvl w:val="0"/>
                <w:numId w:val="28"/>
              </w:numPr>
              <w:suppressAutoHyphens/>
              <w:snapToGrid w:val="0"/>
              <w:ind w:left="652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t>frontal teaching,</w:t>
            </w:r>
          </w:p>
          <w:p w14:paraId="146646AB" w14:textId="77777777" w:rsidR="00E63EF7" w:rsidRPr="009A5463" w:rsidRDefault="00E63EF7" w:rsidP="00E63EF7">
            <w:pPr>
              <w:pStyle w:val="Odstavekseznama"/>
              <w:numPr>
                <w:ilvl w:val="0"/>
                <w:numId w:val="28"/>
              </w:numPr>
              <w:suppressAutoHyphens/>
              <w:snapToGrid w:val="0"/>
              <w:ind w:left="652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t>group work,</w:t>
            </w:r>
          </w:p>
          <w:p w14:paraId="32B1BEFA" w14:textId="77777777" w:rsidR="001617EA" w:rsidRPr="009A5463" w:rsidRDefault="00E63EF7" w:rsidP="00E63EF7">
            <w:pPr>
              <w:pStyle w:val="Odstavekseznama"/>
              <w:numPr>
                <w:ilvl w:val="0"/>
                <w:numId w:val="28"/>
              </w:numPr>
              <w:suppressAutoHyphens/>
              <w:snapToGrid w:val="0"/>
              <w:ind w:left="652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t>individual work.</w:t>
            </w:r>
          </w:p>
          <w:p w14:paraId="67F840C7" w14:textId="77777777" w:rsidR="00E63EF7" w:rsidRPr="009A5463" w:rsidRDefault="00E63EF7" w:rsidP="00E63EF7">
            <w:pPr>
              <w:suppressAutoHyphens/>
              <w:snapToGrid w:val="0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</w:pPr>
          </w:p>
          <w:p w14:paraId="39DA08D5" w14:textId="77777777" w:rsidR="00E63EF7" w:rsidRPr="009A5463" w:rsidRDefault="00E63EF7" w:rsidP="00E63EF7">
            <w:pPr>
              <w:suppressAutoHyphens/>
              <w:snapToGrid w:val="0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t>Methods:</w:t>
            </w:r>
          </w:p>
          <w:p w14:paraId="7C91947D" w14:textId="77777777" w:rsidR="00E63EF7" w:rsidRPr="009A5463" w:rsidRDefault="00E63EF7" w:rsidP="00E63EF7">
            <w:pPr>
              <w:pStyle w:val="Odstavekseznama"/>
              <w:numPr>
                <w:ilvl w:val="0"/>
                <w:numId w:val="29"/>
              </w:numPr>
              <w:suppressAutoHyphens/>
              <w:snapToGrid w:val="0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t>lectures,</w:t>
            </w:r>
          </w:p>
          <w:p w14:paraId="77FA79B1" w14:textId="77777777" w:rsidR="00E63EF7" w:rsidRPr="009A5463" w:rsidRDefault="00E63EF7" w:rsidP="00E63EF7">
            <w:pPr>
              <w:pStyle w:val="Odstavekseznama"/>
              <w:numPr>
                <w:ilvl w:val="0"/>
                <w:numId w:val="29"/>
              </w:numPr>
              <w:suppressAutoHyphens/>
              <w:snapToGrid w:val="0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t>practical work,</w:t>
            </w:r>
          </w:p>
          <w:p w14:paraId="5F1B65EC" w14:textId="77777777" w:rsidR="00E63EF7" w:rsidRPr="009A5463" w:rsidRDefault="00E63EF7" w:rsidP="00E63EF7">
            <w:pPr>
              <w:pStyle w:val="Odstavekseznama"/>
              <w:numPr>
                <w:ilvl w:val="0"/>
                <w:numId w:val="29"/>
              </w:numPr>
              <w:suppressAutoHyphens/>
              <w:snapToGrid w:val="0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t>demonstration, discussion.</w:t>
            </w:r>
          </w:p>
        </w:tc>
      </w:tr>
      <w:tr w:rsidR="001617EA" w:rsidRPr="009A5463" w14:paraId="5FEE6FB3" w14:textId="77777777" w:rsidTr="002501A3">
        <w:tc>
          <w:tcPr>
            <w:tcW w:w="3960" w:type="dxa"/>
            <w:tcBorders>
              <w:bottom w:val="single" w:sz="4" w:space="0" w:color="000000"/>
            </w:tcBorders>
            <w:shd w:val="clear" w:color="auto" w:fill="auto"/>
          </w:tcPr>
          <w:p w14:paraId="67A18184" w14:textId="77777777" w:rsidR="001617EA" w:rsidRPr="009A5463" w:rsidRDefault="001617EA" w:rsidP="006D0CCF">
            <w:pPr>
              <w:suppressAutoHyphens/>
              <w:snapToGrid w:val="0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</w:pPr>
          </w:p>
          <w:p w14:paraId="39F29C9D" w14:textId="77777777" w:rsidR="001617EA" w:rsidRPr="009A5463" w:rsidRDefault="001617EA" w:rsidP="006D0CCF">
            <w:pPr>
              <w:suppressAutoHyphens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  <w:t>Načini ocenjevanja:</w:t>
            </w:r>
          </w:p>
        </w:tc>
        <w:tc>
          <w:tcPr>
            <w:tcW w:w="1504" w:type="dxa"/>
            <w:gridSpan w:val="3"/>
            <w:tcBorders>
              <w:bottom w:val="single" w:sz="4" w:space="0" w:color="000000"/>
            </w:tcBorders>
            <w:shd w:val="clear" w:color="auto" w:fill="auto"/>
          </w:tcPr>
          <w:p w14:paraId="2B6F0FF3" w14:textId="77777777" w:rsidR="001617EA" w:rsidRPr="009A5463" w:rsidRDefault="001617EA" w:rsidP="006D0CCF">
            <w:pPr>
              <w:suppressAutoHyphens/>
              <w:snapToGrid w:val="0"/>
              <w:jc w:val="center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Delež (v %) /</w:t>
            </w:r>
          </w:p>
          <w:p w14:paraId="5EC399BE" w14:textId="77777777" w:rsidR="001617EA" w:rsidRPr="009A5463" w:rsidRDefault="001617EA" w:rsidP="006D0CCF">
            <w:pPr>
              <w:suppressAutoHyphens/>
              <w:jc w:val="center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t>Weight</w:t>
            </w: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 xml:space="preserve"> (in %)</w:t>
            </w:r>
          </w:p>
        </w:tc>
        <w:tc>
          <w:tcPr>
            <w:tcW w:w="4025" w:type="dxa"/>
            <w:tcBorders>
              <w:bottom w:val="single" w:sz="4" w:space="0" w:color="000000"/>
            </w:tcBorders>
            <w:shd w:val="clear" w:color="auto" w:fill="auto"/>
          </w:tcPr>
          <w:p w14:paraId="10EDFE45" w14:textId="77777777" w:rsidR="001617EA" w:rsidRPr="009A5463" w:rsidRDefault="001617EA" w:rsidP="006D0CCF">
            <w:pPr>
              <w:suppressAutoHyphens/>
              <w:snapToGrid w:val="0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</w:pPr>
          </w:p>
          <w:p w14:paraId="1540544B" w14:textId="77777777" w:rsidR="001617EA" w:rsidRPr="009A5463" w:rsidRDefault="001617EA" w:rsidP="006D0CCF">
            <w:pPr>
              <w:suppressAutoHyphens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val="en-GB" w:eastAsia="ar-SA"/>
              </w:rPr>
              <w:t>Assessment</w:t>
            </w:r>
            <w:r w:rsidRPr="009A5463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  <w:t>:</w:t>
            </w:r>
          </w:p>
        </w:tc>
      </w:tr>
      <w:tr w:rsidR="001617EA" w:rsidRPr="009A5463" w14:paraId="5500C3E6" w14:textId="77777777" w:rsidTr="00734DE8">
        <w:trPr>
          <w:trHeight w:val="1104"/>
        </w:trPr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40178B" w14:textId="77777777" w:rsidR="001617EA" w:rsidRPr="009A5463" w:rsidRDefault="001617EA" w:rsidP="006D0CCF">
            <w:pPr>
              <w:suppressAutoHyphens/>
              <w:snapToGrid w:val="0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Način (pisni izpit, ustno izpraševanje, naloge, projekt)</w:t>
            </w:r>
          </w:p>
          <w:p w14:paraId="0AD41075" w14:textId="77777777" w:rsidR="001617EA" w:rsidRPr="009A5463" w:rsidRDefault="001617EA" w:rsidP="006D0CCF">
            <w:pPr>
              <w:suppressAutoHyphens/>
              <w:snapToGrid w:val="0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</w:p>
          <w:p w14:paraId="04880DA2" w14:textId="0C537874" w:rsidR="001617EA" w:rsidRPr="009A5463" w:rsidRDefault="001617EA" w:rsidP="002501A3">
            <w:pPr>
              <w:pStyle w:val="Odstavekseznama"/>
              <w:numPr>
                <w:ilvl w:val="0"/>
                <w:numId w:val="30"/>
              </w:numPr>
              <w:suppressAutoHyphens/>
              <w:ind w:left="591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Izpit (ustni)</w:t>
            </w:r>
          </w:p>
          <w:p w14:paraId="727FAB02" w14:textId="77777777" w:rsidR="001617EA" w:rsidRPr="009A5463" w:rsidRDefault="001617EA" w:rsidP="006D0CCF">
            <w:pPr>
              <w:suppressAutoHyphens/>
              <w:ind w:left="720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</w:p>
          <w:p w14:paraId="26D05D8B" w14:textId="77777777" w:rsidR="001617EA" w:rsidRPr="009A5463" w:rsidRDefault="001617EA" w:rsidP="002501A3">
            <w:pPr>
              <w:pStyle w:val="Odstavekseznama"/>
              <w:numPr>
                <w:ilvl w:val="0"/>
                <w:numId w:val="30"/>
              </w:numPr>
              <w:suppressAutoHyphens/>
              <w:ind w:left="591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 xml:space="preserve">praktični del: </w:t>
            </w:r>
            <w:r w:rsidR="00AF76B7"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 xml:space="preserve">prisotnost in aktivno sodelovanje na vajah, </w:t>
            </w: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seminarska naloga, obisk ene predstave (koncert, revija, baletna predstava, opera) in pogovor o ogledni predstavi</w:t>
            </w:r>
            <w:r w:rsidR="002501A3"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.</w:t>
            </w:r>
          </w:p>
        </w:tc>
        <w:tc>
          <w:tcPr>
            <w:tcW w:w="15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2A1740A" w14:textId="77777777" w:rsidR="001617EA" w:rsidRPr="009A5463" w:rsidRDefault="001617EA" w:rsidP="00734DE8">
            <w:pPr>
              <w:suppressAutoHyphens/>
              <w:snapToGrid w:val="0"/>
              <w:jc w:val="center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50 %</w:t>
            </w:r>
          </w:p>
          <w:p w14:paraId="26ED759B" w14:textId="77777777" w:rsidR="001617EA" w:rsidRPr="009A5463" w:rsidRDefault="001617EA" w:rsidP="00734DE8">
            <w:pPr>
              <w:suppressAutoHyphens/>
              <w:snapToGrid w:val="0"/>
              <w:jc w:val="center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</w:p>
          <w:p w14:paraId="7EC58A34" w14:textId="77777777" w:rsidR="001617EA" w:rsidRPr="009A5463" w:rsidRDefault="001617EA" w:rsidP="00734DE8">
            <w:pPr>
              <w:suppressAutoHyphens/>
              <w:snapToGrid w:val="0"/>
              <w:jc w:val="center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50 %</w:t>
            </w:r>
          </w:p>
          <w:p w14:paraId="5F4551AC" w14:textId="77777777" w:rsidR="001617EA" w:rsidRPr="009A5463" w:rsidRDefault="001617EA" w:rsidP="0051559A">
            <w:pPr>
              <w:suppressAutoHyphens/>
              <w:snapToGrid w:val="0"/>
              <w:jc w:val="center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4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5B17D1" w14:textId="77777777" w:rsidR="001617EA" w:rsidRPr="009A5463" w:rsidRDefault="001617EA" w:rsidP="006D0CCF">
            <w:pPr>
              <w:suppressAutoHyphens/>
              <w:snapToGrid w:val="0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t>Type (examination, oral, coursework, project):</w:t>
            </w:r>
          </w:p>
          <w:p w14:paraId="1EAD68B9" w14:textId="77777777" w:rsidR="00374F3F" w:rsidRPr="009A5463" w:rsidRDefault="00374F3F" w:rsidP="006D0CCF">
            <w:pPr>
              <w:suppressAutoHyphens/>
              <w:snapToGrid w:val="0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</w:pPr>
          </w:p>
          <w:p w14:paraId="7D9732BB" w14:textId="77777777" w:rsidR="00374F3F" w:rsidRPr="009A5463" w:rsidRDefault="002501A3" w:rsidP="002501A3">
            <w:pPr>
              <w:pStyle w:val="Odstavekseznama"/>
              <w:numPr>
                <w:ilvl w:val="0"/>
                <w:numId w:val="31"/>
              </w:numPr>
              <w:suppressAutoHyphens/>
              <w:snapToGrid w:val="0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t>e</w:t>
            </w:r>
            <w:r w:rsidR="00AF76B7"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t>xam (</w:t>
            </w:r>
            <w:r w:rsidR="00374F3F"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t>oral)</w:t>
            </w:r>
          </w:p>
          <w:p w14:paraId="2C823E1D" w14:textId="77777777" w:rsidR="002501A3" w:rsidRPr="009A5463" w:rsidRDefault="002501A3" w:rsidP="00F42F77">
            <w:pPr>
              <w:suppressAutoHyphens/>
              <w:snapToGrid w:val="0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</w:p>
          <w:p w14:paraId="1B95984F" w14:textId="77777777" w:rsidR="002501A3" w:rsidRPr="009A5463" w:rsidRDefault="002501A3" w:rsidP="00AF76B7">
            <w:pPr>
              <w:pStyle w:val="Odstavekseznama"/>
              <w:numPr>
                <w:ilvl w:val="0"/>
                <w:numId w:val="31"/>
              </w:numPr>
              <w:suppressAutoHyphens/>
              <w:snapToGrid w:val="0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t xml:space="preserve">practical part: </w:t>
            </w:r>
            <w:r w:rsidR="00AF76B7"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t xml:space="preserve">attendance and active participation in exercises, </w:t>
            </w: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t>seminar assignment, attendance at one performance (concert, revue, ballet, opera) and discussion of the performance viewed.</w:t>
            </w:r>
          </w:p>
        </w:tc>
      </w:tr>
      <w:tr w:rsidR="001617EA" w:rsidRPr="009A5463" w14:paraId="09D66325" w14:textId="77777777" w:rsidTr="006D0CCF">
        <w:tc>
          <w:tcPr>
            <w:tcW w:w="9489" w:type="dxa"/>
            <w:gridSpan w:val="5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968270C" w14:textId="77777777" w:rsidR="001617EA" w:rsidRPr="009A5463" w:rsidRDefault="001617EA" w:rsidP="006D0CCF">
            <w:pPr>
              <w:suppressAutoHyphens/>
              <w:snapToGrid w:val="0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</w:pPr>
          </w:p>
          <w:p w14:paraId="4BAEBEB1" w14:textId="77777777" w:rsidR="001617EA" w:rsidRPr="009A5463" w:rsidRDefault="001617EA" w:rsidP="006D0CCF">
            <w:pPr>
              <w:suppressAutoHyphens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  <w:t xml:space="preserve">Reference nosilca / </w:t>
            </w:r>
            <w:r w:rsidRPr="009A5463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val="en-GB" w:eastAsia="ar-SA"/>
              </w:rPr>
              <w:t>Lecturer's references</w:t>
            </w:r>
            <w:r w:rsidRPr="009A5463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  <w:t xml:space="preserve">: </w:t>
            </w:r>
          </w:p>
        </w:tc>
      </w:tr>
      <w:tr w:rsidR="001617EA" w:rsidRPr="009A5463" w14:paraId="38731330" w14:textId="77777777" w:rsidTr="006D0CCF">
        <w:tc>
          <w:tcPr>
            <w:tcW w:w="948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1CB310" w14:textId="77777777" w:rsidR="00380AC6" w:rsidRPr="009A5463" w:rsidRDefault="00380AC6" w:rsidP="001C7E03">
            <w:pPr>
              <w:pStyle w:val="Odstavekseznama"/>
              <w:numPr>
                <w:ilvl w:val="0"/>
                <w:numId w:val="33"/>
              </w:numPr>
              <w:outlineLvl w:val="2"/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</w:pPr>
            <w:r w:rsidRPr="009A5463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 xml:space="preserve">Kopačin, B., Ovčjak, P. in Volmut, T. (2023). </w:t>
            </w:r>
            <w:proofErr w:type="spellStart"/>
            <w:r w:rsidRPr="009A5463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>Effectiveness</w:t>
            </w:r>
            <w:proofErr w:type="spellEnd"/>
            <w:r w:rsidRPr="009A5463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>of</w:t>
            </w:r>
            <w:proofErr w:type="spellEnd"/>
            <w:r w:rsidRPr="009A5463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>physical</w:t>
            </w:r>
            <w:proofErr w:type="spellEnd"/>
            <w:r w:rsidRPr="009A5463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>activity</w:t>
            </w:r>
            <w:proofErr w:type="spellEnd"/>
            <w:r w:rsidRPr="009A5463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>intervention</w:t>
            </w:r>
            <w:proofErr w:type="spellEnd"/>
            <w:r w:rsidRPr="009A5463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>during</w:t>
            </w:r>
            <w:proofErr w:type="spellEnd"/>
            <w:r w:rsidRPr="009A5463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>music</w:t>
            </w:r>
            <w:proofErr w:type="spellEnd"/>
            <w:r w:rsidRPr="009A5463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>lessons</w:t>
            </w:r>
            <w:proofErr w:type="spellEnd"/>
            <w:r w:rsidRPr="009A5463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 xml:space="preserve">. </w:t>
            </w:r>
            <w:r w:rsidRPr="009A5463">
              <w:rPr>
                <w:rFonts w:asciiTheme="majorHAnsi" w:hAnsiTheme="majorHAnsi" w:cstheme="majorHAnsi"/>
                <w:i/>
                <w:color w:val="000000"/>
                <w:sz w:val="22"/>
                <w:szCs w:val="22"/>
                <w:lang w:eastAsia="sl-SI"/>
              </w:rPr>
              <w:t>Pedagoška obzorja: časopis za didaktiko in metodiko</w:t>
            </w:r>
            <w:r w:rsidRPr="009A5463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 xml:space="preserve">, </w:t>
            </w:r>
            <w:r w:rsidRPr="009A5463">
              <w:rPr>
                <w:rFonts w:asciiTheme="majorHAnsi" w:hAnsiTheme="majorHAnsi" w:cstheme="majorHAnsi"/>
                <w:i/>
                <w:color w:val="000000"/>
                <w:sz w:val="22"/>
                <w:szCs w:val="22"/>
                <w:lang w:eastAsia="sl-SI"/>
              </w:rPr>
              <w:t>38</w:t>
            </w:r>
            <w:r w:rsidRPr="009A5463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>(2), 31–49.</w:t>
            </w:r>
          </w:p>
          <w:p w14:paraId="790E5329" w14:textId="77777777" w:rsidR="00380AC6" w:rsidRPr="009A5463" w:rsidRDefault="00380AC6" w:rsidP="001C7E03">
            <w:pPr>
              <w:pStyle w:val="Odstavekseznama"/>
              <w:numPr>
                <w:ilvl w:val="0"/>
                <w:numId w:val="33"/>
              </w:numPr>
              <w:outlineLvl w:val="2"/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</w:pPr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Kopačin, B., Marić, M., Radić, B., </w:t>
            </w:r>
            <w:proofErr w:type="spellStart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Merlin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, U. in Birsa, E. (2022). Uporaba prožnih oblik pri izobraževanju na daljavo v visokem šolstvu na področju umetniških predmetov. </w:t>
            </w:r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>Sodobna pedagogika</w:t>
            </w:r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, </w:t>
            </w:r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>73</w:t>
            </w:r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(139)(3), 42–60.</w:t>
            </w:r>
          </w:p>
          <w:p w14:paraId="359950BE" w14:textId="77777777" w:rsidR="00380AC6" w:rsidRPr="009A5463" w:rsidRDefault="00380AC6" w:rsidP="001C7E03">
            <w:pPr>
              <w:pStyle w:val="Odstavekseznama"/>
              <w:numPr>
                <w:ilvl w:val="0"/>
                <w:numId w:val="33"/>
              </w:numPr>
              <w:outlineLvl w:val="2"/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</w:pPr>
            <w:r w:rsidRPr="009A5463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 xml:space="preserve">Birsa, E., Kljun, M. in Kopačin, B. (2022). ICT </w:t>
            </w:r>
            <w:proofErr w:type="spellStart"/>
            <w:r w:rsidRPr="009A5463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>usage</w:t>
            </w:r>
            <w:proofErr w:type="spellEnd"/>
            <w:r w:rsidRPr="009A5463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>for</w:t>
            </w:r>
            <w:proofErr w:type="spellEnd"/>
            <w:r w:rsidRPr="009A5463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>cross-curricular</w:t>
            </w:r>
            <w:proofErr w:type="spellEnd"/>
            <w:r w:rsidRPr="009A5463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>connections</w:t>
            </w:r>
            <w:proofErr w:type="spellEnd"/>
            <w:r w:rsidRPr="009A5463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9A5463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>music</w:t>
            </w:r>
            <w:proofErr w:type="spellEnd"/>
            <w:r w:rsidRPr="009A5463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>and</w:t>
            </w:r>
            <w:proofErr w:type="spellEnd"/>
            <w:r w:rsidRPr="009A5463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>visual</w:t>
            </w:r>
            <w:proofErr w:type="spellEnd"/>
            <w:r w:rsidRPr="009A5463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>arts</w:t>
            </w:r>
            <w:proofErr w:type="spellEnd"/>
            <w:r w:rsidRPr="009A5463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>during</w:t>
            </w:r>
            <w:proofErr w:type="spellEnd"/>
            <w:r w:rsidRPr="009A5463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>emergency</w:t>
            </w:r>
            <w:proofErr w:type="spellEnd"/>
            <w:r w:rsidRPr="009A5463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>remote</w:t>
            </w:r>
            <w:proofErr w:type="spellEnd"/>
            <w:r w:rsidRPr="009A5463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>teaching</w:t>
            </w:r>
            <w:proofErr w:type="spellEnd"/>
            <w:r w:rsidRPr="009A5463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9A5463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>Slovenia</w:t>
            </w:r>
            <w:proofErr w:type="spellEnd"/>
            <w:r w:rsidRPr="009A5463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 xml:space="preserve">. </w:t>
            </w:r>
            <w:proofErr w:type="spellStart"/>
            <w:r w:rsidRPr="009A5463">
              <w:rPr>
                <w:rFonts w:asciiTheme="majorHAnsi" w:hAnsiTheme="majorHAnsi" w:cstheme="majorHAnsi"/>
                <w:i/>
                <w:color w:val="000000"/>
                <w:sz w:val="22"/>
                <w:szCs w:val="22"/>
                <w:lang w:eastAsia="sl-SI"/>
              </w:rPr>
              <w:t>Electronics</w:t>
            </w:r>
            <w:proofErr w:type="spellEnd"/>
            <w:r w:rsidRPr="009A5463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>, 13, 2090: 1–15.</w:t>
            </w:r>
          </w:p>
          <w:p w14:paraId="55BB64CF" w14:textId="77777777" w:rsidR="00380AC6" w:rsidRPr="009A5463" w:rsidRDefault="00380AC6" w:rsidP="001C7E03">
            <w:pPr>
              <w:pStyle w:val="Odstavekseznama"/>
              <w:numPr>
                <w:ilvl w:val="0"/>
                <w:numId w:val="33"/>
              </w:numPr>
              <w:outlineLvl w:val="2"/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</w:pPr>
            <w:r w:rsidRPr="009A5463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 xml:space="preserve">Blatnik, M. in Kopačin, B. (2022). Povezava glasbene izobrazbe učiteljev v osnovni šoli in uporabe informacijsko-komunikacijske tehnologije pri pouku glasbene umetnosti. </w:t>
            </w:r>
            <w:r w:rsidRPr="009A5463">
              <w:rPr>
                <w:rFonts w:asciiTheme="majorHAnsi" w:hAnsiTheme="majorHAnsi" w:cstheme="majorHAnsi"/>
                <w:i/>
                <w:color w:val="000000"/>
                <w:sz w:val="22"/>
                <w:szCs w:val="22"/>
                <w:lang w:eastAsia="sl-SI"/>
              </w:rPr>
              <w:t>Revija za elementarno izobraževanje</w:t>
            </w:r>
            <w:r w:rsidRPr="009A5463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 xml:space="preserve">, </w:t>
            </w:r>
            <w:r w:rsidRPr="009A5463">
              <w:rPr>
                <w:rFonts w:asciiTheme="majorHAnsi" w:hAnsiTheme="majorHAnsi" w:cstheme="majorHAnsi"/>
                <w:i/>
                <w:color w:val="000000"/>
                <w:sz w:val="22"/>
                <w:szCs w:val="22"/>
                <w:lang w:eastAsia="sl-SI"/>
              </w:rPr>
              <w:t>15</w:t>
            </w:r>
            <w:r w:rsidRPr="009A5463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>(2), 211–239.</w:t>
            </w:r>
          </w:p>
          <w:p w14:paraId="11174699" w14:textId="77777777" w:rsidR="00380AC6" w:rsidRPr="009A5463" w:rsidRDefault="00380AC6" w:rsidP="001C7E03">
            <w:pPr>
              <w:pStyle w:val="Odstavekseznama"/>
              <w:numPr>
                <w:ilvl w:val="0"/>
                <w:numId w:val="33"/>
              </w:numPr>
              <w:outlineLvl w:val="2"/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</w:pPr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lastRenderedPageBreak/>
              <w:t xml:space="preserve">Kopačin, B. in Birsa, Eda. (2022). Medpredmetno povezovanje glasbene in likovne umetnosti. </w:t>
            </w:r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>Pedagoška obzorja: časopis za didaktiko in metodiko,</w:t>
            </w:r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>37</w:t>
            </w:r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(1): 109-124.</w:t>
            </w:r>
          </w:p>
          <w:p w14:paraId="15F9F731" w14:textId="1F2715B2" w:rsidR="00380AC6" w:rsidRPr="009A5463" w:rsidRDefault="00380AC6" w:rsidP="00380AC6">
            <w:pPr>
              <w:pStyle w:val="Odstavekseznama"/>
              <w:numPr>
                <w:ilvl w:val="0"/>
                <w:numId w:val="33"/>
              </w:numPr>
              <w:outlineLvl w:val="2"/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</w:pPr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Kopačin, B. (2020). Glasbene didaktične igre in glasbeno-razvojni dosežki prvošolcev. </w:t>
            </w:r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>Revija za elementarno izobraževanje,</w:t>
            </w:r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>13</w:t>
            </w:r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(1), 89-111.</w:t>
            </w:r>
          </w:p>
          <w:p w14:paraId="3F2409BE" w14:textId="77777777" w:rsidR="00072687" w:rsidRPr="009A5463" w:rsidRDefault="00072687" w:rsidP="001C7E03">
            <w:pPr>
              <w:pStyle w:val="Odstavekseznama"/>
              <w:numPr>
                <w:ilvl w:val="0"/>
                <w:numId w:val="33"/>
              </w:numPr>
              <w:suppressAutoHyphens/>
              <w:outlineLvl w:val="2"/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</w:pPr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Kljun, M., Čopič Pucihar, K., Jason, A., Weerasinghe, M., Campos Mijangos, C., </w:t>
            </w:r>
            <w:proofErr w:type="spellStart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Ducasse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, J., Kopačin, B., </w:t>
            </w:r>
            <w:proofErr w:type="spellStart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Grubert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, J., </w:t>
            </w:r>
            <w:proofErr w:type="spellStart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Coulton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, P. in </w:t>
            </w:r>
            <w:proofErr w:type="spellStart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Čelar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, M. (2019). </w:t>
            </w:r>
            <w:proofErr w:type="spellStart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Augmentation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 not </w:t>
            </w:r>
            <w:proofErr w:type="spellStart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duplication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: </w:t>
            </w:r>
            <w:proofErr w:type="spellStart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considerations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for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the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 design </w:t>
            </w:r>
            <w:proofErr w:type="spellStart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of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digitally-augmented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comic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books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. </w:t>
            </w:r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>CHI 2019</w:t>
            </w:r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, 1–12. https://doi.org/10.1145/3290605.3300333</w:t>
            </w:r>
          </w:p>
          <w:p w14:paraId="649697DC" w14:textId="77777777" w:rsidR="00072687" w:rsidRPr="009A5463" w:rsidRDefault="00072687" w:rsidP="001C7E03">
            <w:pPr>
              <w:pStyle w:val="Odstavekseznama"/>
              <w:numPr>
                <w:ilvl w:val="0"/>
                <w:numId w:val="33"/>
              </w:numPr>
              <w:suppressAutoHyphens/>
              <w:outlineLvl w:val="2"/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</w:pPr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Kopačin, B. in Jenko, M. (2023). </w:t>
            </w:r>
            <w:proofErr w:type="spellStart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The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connection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between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singing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 in a </w:t>
            </w:r>
            <w:proofErr w:type="spellStart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children's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choir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and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learning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specific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 social </w:t>
            </w:r>
            <w:proofErr w:type="spellStart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studies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topics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 = Povezanost </w:t>
            </w:r>
            <w:proofErr w:type="spellStart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pjevanja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 u </w:t>
            </w:r>
            <w:proofErr w:type="spellStart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dječjem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horu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 i usvajanja </w:t>
            </w:r>
            <w:proofErr w:type="spellStart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određenih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 društvenih tema. V: M. Nikolić in M. </w:t>
            </w:r>
            <w:proofErr w:type="spellStart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Vantić-Tanjić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 (ur.), </w:t>
            </w:r>
            <w:proofErr w:type="spellStart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>Unapređenje</w:t>
            </w:r>
            <w:proofErr w:type="spellEnd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kvalitete života </w:t>
            </w:r>
            <w:proofErr w:type="spellStart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>djece</w:t>
            </w:r>
            <w:proofErr w:type="spellEnd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i mladih: tematski zbornik. Prvi dio = </w:t>
            </w:r>
            <w:proofErr w:type="spellStart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>Improving</w:t>
            </w:r>
            <w:proofErr w:type="spellEnd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>the</w:t>
            </w:r>
            <w:proofErr w:type="spellEnd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>quality</w:t>
            </w:r>
            <w:proofErr w:type="spellEnd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>of</w:t>
            </w:r>
            <w:proofErr w:type="spellEnd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>life</w:t>
            </w:r>
            <w:proofErr w:type="spellEnd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>of</w:t>
            </w:r>
            <w:proofErr w:type="spellEnd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>children</w:t>
            </w:r>
            <w:proofErr w:type="spellEnd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>and</w:t>
            </w:r>
            <w:proofErr w:type="spellEnd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>youth</w:t>
            </w:r>
            <w:proofErr w:type="spellEnd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: </w:t>
            </w:r>
            <w:proofErr w:type="spellStart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>conference</w:t>
            </w:r>
            <w:proofErr w:type="spellEnd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>proceedings</w:t>
            </w:r>
            <w:proofErr w:type="spellEnd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. Part I. XIV </w:t>
            </w:r>
            <w:proofErr w:type="spellStart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>Međunarodna</w:t>
            </w:r>
            <w:proofErr w:type="spellEnd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>naučno-stručna</w:t>
            </w:r>
            <w:proofErr w:type="spellEnd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>konferencija</w:t>
            </w:r>
            <w:proofErr w:type="spellEnd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"</w:t>
            </w:r>
            <w:proofErr w:type="spellStart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>Unapređenje</w:t>
            </w:r>
            <w:proofErr w:type="spellEnd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kvalitete života </w:t>
            </w:r>
            <w:proofErr w:type="spellStart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>djece</w:t>
            </w:r>
            <w:proofErr w:type="spellEnd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i mladih</w:t>
            </w:r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 (str. 285-294). Udruženje za </w:t>
            </w:r>
            <w:proofErr w:type="spellStart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podršku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 i kreativni razvoj </w:t>
            </w:r>
            <w:proofErr w:type="spellStart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djece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 i mladih: Edukacijsko-rehabilitacijski fakultet, </w:t>
            </w:r>
            <w:proofErr w:type="spellStart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Univerzitet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 u Tuzli, </w:t>
            </w:r>
            <w:proofErr w:type="spellStart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Unapređenje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 kvalitete života </w:t>
            </w:r>
            <w:proofErr w:type="spellStart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djece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 i mladih.</w:t>
            </w:r>
          </w:p>
          <w:p w14:paraId="004CCAF6" w14:textId="77777777" w:rsidR="00072687" w:rsidRPr="009A5463" w:rsidRDefault="00072687" w:rsidP="001C7E03">
            <w:pPr>
              <w:pStyle w:val="Odstavekseznama"/>
              <w:numPr>
                <w:ilvl w:val="0"/>
                <w:numId w:val="33"/>
              </w:numPr>
              <w:suppressAutoHyphens/>
              <w:outlineLvl w:val="2"/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</w:pPr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Kopačin, B., Jenko, M. in Birsa, E. (2022). </w:t>
            </w:r>
            <w:proofErr w:type="spellStart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Students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' </w:t>
            </w:r>
            <w:proofErr w:type="spellStart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experience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of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studying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arts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and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 social </w:t>
            </w:r>
            <w:proofErr w:type="spellStart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sciences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content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 at a distance. V: S. Marinković (ur.), </w:t>
            </w:r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Nauka i obrazovanje - </w:t>
            </w:r>
            <w:proofErr w:type="spellStart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>izazovi</w:t>
            </w:r>
            <w:proofErr w:type="spellEnd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i perspektive</w:t>
            </w:r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 (str. 309-324). Pedagoški fakultet u Užicu.</w:t>
            </w:r>
          </w:p>
          <w:p w14:paraId="7AE9DAEA" w14:textId="150339FB" w:rsidR="00072687" w:rsidRPr="009A5463" w:rsidRDefault="00072687" w:rsidP="00072687">
            <w:pPr>
              <w:pStyle w:val="Odstavekseznama"/>
              <w:numPr>
                <w:ilvl w:val="0"/>
                <w:numId w:val="33"/>
              </w:numPr>
              <w:suppressAutoHyphens/>
              <w:outlineLvl w:val="2"/>
              <w:rPr>
                <w:rFonts w:asciiTheme="majorHAnsi" w:hAnsiTheme="majorHAnsi" w:cstheme="majorHAnsi"/>
                <w:bCs/>
                <w:color w:val="000000"/>
                <w:sz w:val="22"/>
                <w:szCs w:val="22"/>
                <w:lang w:eastAsia="sl-SI"/>
              </w:rPr>
            </w:pPr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Kopačin, B. in Jenko, M. (2022). </w:t>
            </w:r>
            <w:proofErr w:type="spellStart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Održavanje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 kvalitete </w:t>
            </w:r>
            <w:proofErr w:type="spellStart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muzičkog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 obrazovanja </w:t>
            </w:r>
            <w:proofErr w:type="spellStart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nakon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 epidemije COVID 19 = </w:t>
            </w:r>
            <w:proofErr w:type="spellStart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preserving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the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quality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of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music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subject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after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the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 COVID-19 </w:t>
            </w:r>
            <w:proofErr w:type="spellStart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epidemic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. V: M. Nikolić in M. </w:t>
            </w:r>
            <w:proofErr w:type="spellStart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Vantić-Tanjić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 (ur.), </w:t>
            </w:r>
            <w:proofErr w:type="spellStart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>Unapređenje</w:t>
            </w:r>
            <w:proofErr w:type="spellEnd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kvalitete života </w:t>
            </w:r>
            <w:proofErr w:type="spellStart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>djece</w:t>
            </w:r>
            <w:proofErr w:type="spellEnd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i mladih: tematski zbornik = </w:t>
            </w:r>
            <w:proofErr w:type="spellStart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>Improving</w:t>
            </w:r>
            <w:proofErr w:type="spellEnd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>the</w:t>
            </w:r>
            <w:proofErr w:type="spellEnd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>quality</w:t>
            </w:r>
            <w:proofErr w:type="spellEnd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>of</w:t>
            </w:r>
            <w:proofErr w:type="spellEnd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>life</w:t>
            </w:r>
            <w:proofErr w:type="spellEnd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>of</w:t>
            </w:r>
            <w:proofErr w:type="spellEnd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>children</w:t>
            </w:r>
            <w:proofErr w:type="spellEnd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>and</w:t>
            </w:r>
            <w:proofErr w:type="spellEnd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>youth</w:t>
            </w:r>
            <w:proofErr w:type="spellEnd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: </w:t>
            </w:r>
            <w:proofErr w:type="spellStart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>conference</w:t>
            </w:r>
            <w:proofErr w:type="spellEnd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>proceedings</w:t>
            </w:r>
            <w:proofErr w:type="spellEnd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. XIII </w:t>
            </w:r>
            <w:proofErr w:type="spellStart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>Međunarodna</w:t>
            </w:r>
            <w:proofErr w:type="spellEnd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>naučno-stručna</w:t>
            </w:r>
            <w:proofErr w:type="spellEnd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>konfrenecija</w:t>
            </w:r>
            <w:proofErr w:type="spellEnd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"</w:t>
            </w:r>
            <w:proofErr w:type="spellStart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>Unapređenje</w:t>
            </w:r>
            <w:proofErr w:type="spellEnd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kvalitete života </w:t>
            </w:r>
            <w:proofErr w:type="spellStart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>djece</w:t>
            </w:r>
            <w:proofErr w:type="spellEnd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i mladih"</w:t>
            </w:r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 (str. 347-359). Udruženje za </w:t>
            </w:r>
            <w:proofErr w:type="spellStart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podršku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 i kreativni razvoj </w:t>
            </w:r>
            <w:proofErr w:type="spellStart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djece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 i mladih, Edukacijsko-rehabilitacijski fakultet, </w:t>
            </w:r>
            <w:proofErr w:type="spellStart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Univerzitet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 u Tuzli, </w:t>
            </w:r>
            <w:proofErr w:type="spellStart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Unapređenje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 kvalitete života </w:t>
            </w:r>
            <w:proofErr w:type="spellStart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djece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 i mladih.</w:t>
            </w:r>
          </w:p>
          <w:p w14:paraId="78804382" w14:textId="77777777" w:rsidR="00072687" w:rsidRPr="009A5463" w:rsidRDefault="00072687" w:rsidP="001C7E03">
            <w:pPr>
              <w:pStyle w:val="Odstavekseznama"/>
              <w:numPr>
                <w:ilvl w:val="0"/>
                <w:numId w:val="33"/>
              </w:numPr>
              <w:suppressAutoHyphens/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</w:pPr>
            <w:r w:rsidRPr="009A5463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>Kopačin, B. in Jenko, M. (2022). Spremembe v poučevanju glasbene umetnosti od začetka epidemije covida-19 do leta 2022. V: J. Drobnič idr. (ur.),</w:t>
            </w:r>
            <w:r w:rsidRPr="009A5463">
              <w:rPr>
                <w:rFonts w:asciiTheme="majorHAnsi" w:hAnsiTheme="majorHAnsi" w:cstheme="majorHAnsi"/>
                <w:i/>
                <w:color w:val="000000"/>
                <w:sz w:val="22"/>
                <w:szCs w:val="22"/>
                <w:lang w:eastAsia="sl-SI"/>
              </w:rPr>
              <w:t xml:space="preserve"> Vzgoja in izobraževanje v času covida-19 : odzivi in priložnosti za nove pedagoške pobude = </w:t>
            </w:r>
            <w:proofErr w:type="spellStart"/>
            <w:r w:rsidRPr="009A5463">
              <w:rPr>
                <w:rFonts w:asciiTheme="majorHAnsi" w:hAnsiTheme="majorHAnsi" w:cstheme="majorHAnsi"/>
                <w:i/>
                <w:color w:val="000000"/>
                <w:sz w:val="22"/>
                <w:szCs w:val="22"/>
                <w:lang w:eastAsia="sl-SI"/>
              </w:rPr>
              <w:t>Education</w:t>
            </w:r>
            <w:proofErr w:type="spellEnd"/>
            <w:r w:rsidRPr="009A5463">
              <w:rPr>
                <w:rFonts w:asciiTheme="majorHAnsi" w:hAnsiTheme="majorHAnsi" w:cstheme="majorHAnsi"/>
                <w:i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i/>
                <w:color w:val="000000"/>
                <w:sz w:val="22"/>
                <w:szCs w:val="22"/>
                <w:lang w:eastAsia="sl-SI"/>
              </w:rPr>
              <w:t>during</w:t>
            </w:r>
            <w:proofErr w:type="spellEnd"/>
            <w:r w:rsidRPr="009A5463">
              <w:rPr>
                <w:rFonts w:asciiTheme="majorHAnsi" w:hAnsiTheme="majorHAnsi" w:cstheme="majorHAnsi"/>
                <w:i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i/>
                <w:color w:val="000000"/>
                <w:sz w:val="22"/>
                <w:szCs w:val="22"/>
                <w:lang w:eastAsia="sl-SI"/>
              </w:rPr>
              <w:t>the</w:t>
            </w:r>
            <w:proofErr w:type="spellEnd"/>
            <w:r w:rsidRPr="009A5463">
              <w:rPr>
                <w:rFonts w:asciiTheme="majorHAnsi" w:hAnsiTheme="majorHAnsi" w:cstheme="majorHAnsi"/>
                <w:i/>
                <w:color w:val="000000"/>
                <w:sz w:val="22"/>
                <w:szCs w:val="22"/>
                <w:lang w:eastAsia="sl-SI"/>
              </w:rPr>
              <w:t xml:space="preserve"> time </w:t>
            </w:r>
            <w:proofErr w:type="spellStart"/>
            <w:r w:rsidRPr="009A5463">
              <w:rPr>
                <w:rFonts w:asciiTheme="majorHAnsi" w:hAnsiTheme="majorHAnsi" w:cstheme="majorHAnsi"/>
                <w:i/>
                <w:color w:val="000000"/>
                <w:sz w:val="22"/>
                <w:szCs w:val="22"/>
                <w:lang w:eastAsia="sl-SI"/>
              </w:rPr>
              <w:t>of</w:t>
            </w:r>
            <w:proofErr w:type="spellEnd"/>
            <w:r w:rsidRPr="009A5463">
              <w:rPr>
                <w:rFonts w:asciiTheme="majorHAnsi" w:hAnsiTheme="majorHAnsi" w:cstheme="majorHAnsi"/>
                <w:i/>
                <w:color w:val="000000"/>
                <w:sz w:val="22"/>
                <w:szCs w:val="22"/>
                <w:lang w:eastAsia="sl-SI"/>
              </w:rPr>
              <w:t xml:space="preserve"> Covid-19: </w:t>
            </w:r>
            <w:proofErr w:type="spellStart"/>
            <w:r w:rsidRPr="009A5463">
              <w:rPr>
                <w:rFonts w:asciiTheme="majorHAnsi" w:hAnsiTheme="majorHAnsi" w:cstheme="majorHAnsi"/>
                <w:i/>
                <w:color w:val="000000"/>
                <w:sz w:val="22"/>
                <w:szCs w:val="22"/>
                <w:lang w:eastAsia="sl-SI"/>
              </w:rPr>
              <w:t>challenges</w:t>
            </w:r>
            <w:proofErr w:type="spellEnd"/>
            <w:r w:rsidRPr="009A5463">
              <w:rPr>
                <w:rFonts w:asciiTheme="majorHAnsi" w:hAnsiTheme="majorHAnsi" w:cstheme="majorHAnsi"/>
                <w:i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i/>
                <w:color w:val="000000"/>
                <w:sz w:val="22"/>
                <w:szCs w:val="22"/>
                <w:lang w:eastAsia="sl-SI"/>
              </w:rPr>
              <w:t>and</w:t>
            </w:r>
            <w:proofErr w:type="spellEnd"/>
            <w:r w:rsidRPr="009A5463">
              <w:rPr>
                <w:rFonts w:asciiTheme="majorHAnsi" w:hAnsiTheme="majorHAnsi" w:cstheme="majorHAnsi"/>
                <w:i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i/>
                <w:color w:val="000000"/>
                <w:sz w:val="22"/>
                <w:szCs w:val="22"/>
                <w:lang w:eastAsia="sl-SI"/>
              </w:rPr>
              <w:t>opportunities</w:t>
            </w:r>
            <w:proofErr w:type="spellEnd"/>
            <w:r w:rsidRPr="009A5463">
              <w:rPr>
                <w:rFonts w:asciiTheme="majorHAnsi" w:hAnsiTheme="majorHAnsi" w:cstheme="majorHAnsi"/>
                <w:i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i/>
                <w:color w:val="000000"/>
                <w:sz w:val="22"/>
                <w:szCs w:val="22"/>
                <w:lang w:eastAsia="sl-SI"/>
              </w:rPr>
              <w:t>for</w:t>
            </w:r>
            <w:proofErr w:type="spellEnd"/>
            <w:r w:rsidRPr="009A5463">
              <w:rPr>
                <w:rFonts w:asciiTheme="majorHAnsi" w:hAnsiTheme="majorHAnsi" w:cstheme="majorHAnsi"/>
                <w:i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i/>
                <w:color w:val="000000"/>
                <w:sz w:val="22"/>
                <w:szCs w:val="22"/>
                <w:lang w:eastAsia="sl-SI"/>
              </w:rPr>
              <w:t>new</w:t>
            </w:r>
            <w:proofErr w:type="spellEnd"/>
            <w:r w:rsidRPr="009A5463">
              <w:rPr>
                <w:rFonts w:asciiTheme="majorHAnsi" w:hAnsiTheme="majorHAnsi" w:cstheme="majorHAnsi"/>
                <w:i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i/>
                <w:color w:val="000000"/>
                <w:sz w:val="22"/>
                <w:szCs w:val="22"/>
                <w:lang w:eastAsia="sl-SI"/>
              </w:rPr>
              <w:t>pedagogical</w:t>
            </w:r>
            <w:proofErr w:type="spellEnd"/>
            <w:r w:rsidRPr="009A5463">
              <w:rPr>
                <w:rFonts w:asciiTheme="majorHAnsi" w:hAnsiTheme="majorHAnsi" w:cstheme="majorHAnsi"/>
                <w:i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i/>
                <w:color w:val="000000"/>
                <w:sz w:val="22"/>
                <w:szCs w:val="22"/>
                <w:lang w:eastAsia="sl-SI"/>
              </w:rPr>
              <w:t>initiatives</w:t>
            </w:r>
            <w:proofErr w:type="spellEnd"/>
            <w:r w:rsidRPr="009A5463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 xml:space="preserve"> (str. 97-115). Založba Univerze na Primorskem.</w:t>
            </w:r>
          </w:p>
          <w:p w14:paraId="6BAABFD8" w14:textId="77777777" w:rsidR="00072687" w:rsidRPr="009A5463" w:rsidRDefault="00072687" w:rsidP="001C7E03">
            <w:pPr>
              <w:pStyle w:val="Odstavekseznama"/>
              <w:numPr>
                <w:ilvl w:val="0"/>
                <w:numId w:val="33"/>
              </w:numPr>
              <w:suppressAutoHyphens/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</w:pPr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Jenko, M. in Kopačin, B. (2021). </w:t>
            </w:r>
            <w:proofErr w:type="spellStart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Didactic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approaches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and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practices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teaching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, </w:t>
            </w:r>
            <w:proofErr w:type="spellStart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knowledge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checking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and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assessment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music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education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during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 distance </w:t>
            </w:r>
            <w:proofErr w:type="spellStart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education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. V: C. J. </w:t>
            </w:r>
            <w:proofErr w:type="spellStart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Mcdermott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 in A. Kožuh, (ur.), </w:t>
            </w:r>
            <w:proofErr w:type="spellStart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>Educational</w:t>
            </w:r>
            <w:proofErr w:type="spellEnd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>challenges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 (str. 219-240). </w:t>
            </w:r>
            <w:proofErr w:type="spellStart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Department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of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education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, </w:t>
            </w:r>
            <w:proofErr w:type="spellStart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Antioch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University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.</w:t>
            </w:r>
          </w:p>
          <w:p w14:paraId="4E2D464D" w14:textId="7C0C8FEE" w:rsidR="00072687" w:rsidRPr="009A5463" w:rsidRDefault="00072687" w:rsidP="001C7E03">
            <w:pPr>
              <w:pStyle w:val="Odstavekseznama"/>
              <w:numPr>
                <w:ilvl w:val="0"/>
                <w:numId w:val="33"/>
              </w:numPr>
              <w:suppressAutoHyphens/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</w:pPr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Jenko, M. in Kopačin, B. (2022). Prilagoditev učiteljev pri poučevanju glasbene umetnosti ob spremembi učnega okolja spomladi 2020. V: S. Rutar, D. Felda, M. Rodela, N. Krmac, M. Marovič in K. Drljić (ur.), </w:t>
            </w:r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Prehodi v različnih socialnih in izobraževalnih okoljih = </w:t>
            </w:r>
            <w:proofErr w:type="spellStart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>Transitions</w:t>
            </w:r>
            <w:proofErr w:type="spellEnd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>different</w:t>
            </w:r>
            <w:proofErr w:type="spellEnd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social </w:t>
            </w:r>
            <w:proofErr w:type="spellStart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>and</w:t>
            </w:r>
            <w:proofErr w:type="spellEnd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>educational</w:t>
            </w:r>
            <w:proofErr w:type="spellEnd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>environments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 (str. 175-193). Založba Univerze na Primorskem.</w:t>
            </w:r>
          </w:p>
          <w:p w14:paraId="35772FD7" w14:textId="39EEDF39" w:rsidR="001617EA" w:rsidRPr="009A5463" w:rsidRDefault="00072687" w:rsidP="001C7E03">
            <w:pPr>
              <w:pStyle w:val="Odstavekseznama"/>
              <w:numPr>
                <w:ilvl w:val="0"/>
                <w:numId w:val="33"/>
              </w:numPr>
              <w:suppressAutoHyphens/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</w:pPr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Kopačin, B. in Birsa, E. (2022). </w:t>
            </w:r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>Prožne oblike učenja in poučevanja glasbenih ter likovnih vsebin</w:t>
            </w:r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. Založba Univerze na Primorskem.</w:t>
            </w:r>
          </w:p>
        </w:tc>
      </w:tr>
    </w:tbl>
    <w:p w14:paraId="31B3E83D" w14:textId="77777777" w:rsidR="0031191F" w:rsidRPr="009A5463" w:rsidRDefault="009A5463">
      <w:pPr>
        <w:rPr>
          <w:rFonts w:asciiTheme="majorHAnsi" w:hAnsiTheme="majorHAnsi" w:cstheme="majorHAnsi"/>
          <w:sz w:val="22"/>
          <w:szCs w:val="22"/>
        </w:rPr>
      </w:pPr>
    </w:p>
    <w:sectPr w:rsidR="0031191F" w:rsidRPr="009A5463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MS Gothic"/>
    <w:charset w:val="80"/>
    <w:family w:val="auto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9757C6"/>
    <w:multiLevelType w:val="hybridMultilevel"/>
    <w:tmpl w:val="1DAA5F9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A318DC"/>
    <w:multiLevelType w:val="hybridMultilevel"/>
    <w:tmpl w:val="3CDE9D1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C75876"/>
    <w:multiLevelType w:val="hybridMultilevel"/>
    <w:tmpl w:val="D2C0C200"/>
    <w:lvl w:ilvl="0" w:tplc="04090001">
      <w:start w:val="1"/>
      <w:numFmt w:val="bullet"/>
      <w:lvlText w:val=""/>
      <w:lvlJc w:val="left"/>
      <w:pPr>
        <w:ind w:left="729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9" w:hanging="360"/>
      </w:pPr>
      <w:rPr>
        <w:rFonts w:ascii="Wingdings" w:hAnsi="Wingdings" w:hint="default"/>
      </w:rPr>
    </w:lvl>
  </w:abstractNum>
  <w:abstractNum w:abstractNumId="3" w15:restartNumberingAfterBreak="0">
    <w:nsid w:val="0F9045CC"/>
    <w:multiLevelType w:val="hybridMultilevel"/>
    <w:tmpl w:val="AA7009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9A1349"/>
    <w:multiLevelType w:val="hybridMultilevel"/>
    <w:tmpl w:val="2CE24CB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E6FCD"/>
    <w:multiLevelType w:val="hybridMultilevel"/>
    <w:tmpl w:val="C86C5C5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CF00E3"/>
    <w:multiLevelType w:val="multilevel"/>
    <w:tmpl w:val="4EF43B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7" w15:restartNumberingAfterBreak="0">
    <w:nsid w:val="2C742527"/>
    <w:multiLevelType w:val="multilevel"/>
    <w:tmpl w:val="602262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8" w15:restartNumberingAfterBreak="0">
    <w:nsid w:val="2EE54FB9"/>
    <w:multiLevelType w:val="hybridMultilevel"/>
    <w:tmpl w:val="7C74F10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47039E"/>
    <w:multiLevelType w:val="hybridMultilevel"/>
    <w:tmpl w:val="DC5430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0137C7"/>
    <w:multiLevelType w:val="multilevel"/>
    <w:tmpl w:val="3E883958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1" w15:restartNumberingAfterBreak="0">
    <w:nsid w:val="40D15EA5"/>
    <w:multiLevelType w:val="hybridMultilevel"/>
    <w:tmpl w:val="CF023C90"/>
    <w:lvl w:ilvl="0" w:tplc="04090001">
      <w:start w:val="1"/>
      <w:numFmt w:val="bullet"/>
      <w:lvlText w:val=""/>
      <w:lvlJc w:val="left"/>
      <w:pPr>
        <w:ind w:left="729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9" w:hanging="360"/>
      </w:pPr>
      <w:rPr>
        <w:rFonts w:ascii="Wingdings" w:hAnsi="Wingdings" w:hint="default"/>
      </w:rPr>
    </w:lvl>
  </w:abstractNum>
  <w:abstractNum w:abstractNumId="12" w15:restartNumberingAfterBreak="0">
    <w:nsid w:val="459B1DE5"/>
    <w:multiLevelType w:val="multilevel"/>
    <w:tmpl w:val="E94A4808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hint="default"/>
        <w:color w:val="000000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/>
        <w:color w:val="000080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/>
        <w:color w:val="000080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/>
        <w:color w:val="000080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/>
        <w:color w:val="000080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/>
        <w:color w:val="000080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/>
        <w:color w:val="000080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/>
        <w:color w:val="000080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/>
        <w:color w:val="000080"/>
        <w:sz w:val="20"/>
        <w:szCs w:val="20"/>
      </w:rPr>
    </w:lvl>
  </w:abstractNum>
  <w:abstractNum w:abstractNumId="13" w15:restartNumberingAfterBreak="0">
    <w:nsid w:val="462D659C"/>
    <w:multiLevelType w:val="multilevel"/>
    <w:tmpl w:val="5B763E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  <w:color w:val="000000"/>
        <w:sz w:val="20"/>
        <w:szCs w:val="2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  <w:color w:val="000080"/>
        <w:sz w:val="20"/>
        <w:szCs w:val="2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  <w:color w:val="000080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color w:val="000080"/>
        <w:sz w:val="20"/>
        <w:szCs w:val="2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  <w:color w:val="000080"/>
        <w:sz w:val="20"/>
        <w:szCs w:val="2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  <w:color w:val="000080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color w:val="000080"/>
        <w:sz w:val="20"/>
        <w:szCs w:val="2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  <w:color w:val="000080"/>
        <w:sz w:val="20"/>
        <w:szCs w:val="2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  <w:color w:val="000080"/>
        <w:sz w:val="20"/>
        <w:szCs w:val="20"/>
      </w:rPr>
    </w:lvl>
  </w:abstractNum>
  <w:abstractNum w:abstractNumId="14" w15:restartNumberingAfterBreak="0">
    <w:nsid w:val="496564AC"/>
    <w:multiLevelType w:val="hybridMultilevel"/>
    <w:tmpl w:val="CA1AC8B4"/>
    <w:lvl w:ilvl="0" w:tplc="04090001">
      <w:start w:val="1"/>
      <w:numFmt w:val="bullet"/>
      <w:lvlText w:val=""/>
      <w:lvlJc w:val="left"/>
      <w:pPr>
        <w:ind w:left="729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9" w:hanging="360"/>
      </w:pPr>
      <w:rPr>
        <w:rFonts w:ascii="Wingdings" w:hAnsi="Wingdings" w:hint="default"/>
      </w:rPr>
    </w:lvl>
  </w:abstractNum>
  <w:abstractNum w:abstractNumId="15" w15:restartNumberingAfterBreak="0">
    <w:nsid w:val="4AB702BD"/>
    <w:multiLevelType w:val="multilevel"/>
    <w:tmpl w:val="1B04EDDE"/>
    <w:lvl w:ilvl="0">
      <w:start w:val="1"/>
      <w:numFmt w:val="bullet"/>
      <w:lvlText w:val=""/>
      <w:lvlJc w:val="left"/>
      <w:pPr>
        <w:tabs>
          <w:tab w:val="num" w:pos="716"/>
        </w:tabs>
        <w:ind w:left="716" w:hanging="360"/>
      </w:pPr>
      <w:rPr>
        <w:rFonts w:ascii="Symbol" w:hAnsi="Symbol" w:cs="OpenSymbol" w:hint="default"/>
        <w:color w:val="000000"/>
        <w:sz w:val="20"/>
        <w:szCs w:val="20"/>
      </w:rPr>
    </w:lvl>
    <w:lvl w:ilvl="1">
      <w:start w:val="1"/>
      <w:numFmt w:val="bullet"/>
      <w:lvlText w:val="◦"/>
      <w:lvlJc w:val="left"/>
      <w:pPr>
        <w:tabs>
          <w:tab w:val="num" w:pos="1076"/>
        </w:tabs>
        <w:ind w:left="1076" w:hanging="360"/>
      </w:pPr>
      <w:rPr>
        <w:rFonts w:ascii="OpenSymbol" w:hAnsi="OpenSymbol" w:cs="OpenSymbol"/>
        <w:color w:val="000080"/>
        <w:sz w:val="20"/>
        <w:szCs w:val="20"/>
      </w:rPr>
    </w:lvl>
    <w:lvl w:ilvl="2">
      <w:start w:val="1"/>
      <w:numFmt w:val="bullet"/>
      <w:lvlText w:val="▪"/>
      <w:lvlJc w:val="left"/>
      <w:pPr>
        <w:tabs>
          <w:tab w:val="num" w:pos="1436"/>
        </w:tabs>
        <w:ind w:left="1436" w:hanging="360"/>
      </w:pPr>
      <w:rPr>
        <w:rFonts w:ascii="OpenSymbol" w:hAnsi="OpenSymbol" w:cs="OpenSymbol"/>
        <w:color w:val="000080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1796"/>
        </w:tabs>
        <w:ind w:left="1796" w:hanging="360"/>
      </w:pPr>
      <w:rPr>
        <w:rFonts w:ascii="Symbol" w:hAnsi="Symbol" w:cs="OpenSymbol"/>
        <w:color w:val="000080"/>
        <w:sz w:val="20"/>
        <w:szCs w:val="20"/>
      </w:rPr>
    </w:lvl>
    <w:lvl w:ilvl="4">
      <w:start w:val="1"/>
      <w:numFmt w:val="bullet"/>
      <w:lvlText w:val="◦"/>
      <w:lvlJc w:val="left"/>
      <w:pPr>
        <w:tabs>
          <w:tab w:val="num" w:pos="2156"/>
        </w:tabs>
        <w:ind w:left="2156" w:hanging="360"/>
      </w:pPr>
      <w:rPr>
        <w:rFonts w:ascii="OpenSymbol" w:hAnsi="OpenSymbol" w:cs="OpenSymbol"/>
        <w:color w:val="000080"/>
        <w:sz w:val="20"/>
        <w:szCs w:val="20"/>
      </w:rPr>
    </w:lvl>
    <w:lvl w:ilvl="5">
      <w:start w:val="1"/>
      <w:numFmt w:val="bullet"/>
      <w:lvlText w:val="▪"/>
      <w:lvlJc w:val="left"/>
      <w:pPr>
        <w:tabs>
          <w:tab w:val="num" w:pos="2516"/>
        </w:tabs>
        <w:ind w:left="2516" w:hanging="360"/>
      </w:pPr>
      <w:rPr>
        <w:rFonts w:ascii="OpenSymbol" w:hAnsi="OpenSymbol" w:cs="OpenSymbol"/>
        <w:color w:val="000080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2876"/>
        </w:tabs>
        <w:ind w:left="2876" w:hanging="360"/>
      </w:pPr>
      <w:rPr>
        <w:rFonts w:ascii="Symbol" w:hAnsi="Symbol" w:cs="OpenSymbol"/>
        <w:color w:val="000080"/>
        <w:sz w:val="20"/>
        <w:szCs w:val="20"/>
      </w:rPr>
    </w:lvl>
    <w:lvl w:ilvl="7">
      <w:start w:val="1"/>
      <w:numFmt w:val="bullet"/>
      <w:lvlText w:val="◦"/>
      <w:lvlJc w:val="left"/>
      <w:pPr>
        <w:tabs>
          <w:tab w:val="num" w:pos="3236"/>
        </w:tabs>
        <w:ind w:left="3236" w:hanging="360"/>
      </w:pPr>
      <w:rPr>
        <w:rFonts w:ascii="OpenSymbol" w:hAnsi="OpenSymbol" w:cs="OpenSymbol"/>
        <w:color w:val="000080"/>
        <w:sz w:val="20"/>
        <w:szCs w:val="20"/>
      </w:rPr>
    </w:lvl>
    <w:lvl w:ilvl="8">
      <w:start w:val="1"/>
      <w:numFmt w:val="bullet"/>
      <w:lvlText w:val="▪"/>
      <w:lvlJc w:val="left"/>
      <w:pPr>
        <w:tabs>
          <w:tab w:val="num" w:pos="3596"/>
        </w:tabs>
        <w:ind w:left="3596" w:hanging="360"/>
      </w:pPr>
      <w:rPr>
        <w:rFonts w:ascii="OpenSymbol" w:hAnsi="OpenSymbol" w:cs="OpenSymbol"/>
        <w:color w:val="000080"/>
        <w:sz w:val="20"/>
        <w:szCs w:val="20"/>
      </w:rPr>
    </w:lvl>
  </w:abstractNum>
  <w:abstractNum w:abstractNumId="16" w15:restartNumberingAfterBreak="0">
    <w:nsid w:val="4D450B7A"/>
    <w:multiLevelType w:val="hybridMultilevel"/>
    <w:tmpl w:val="F2764DD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4F5257"/>
    <w:multiLevelType w:val="hybridMultilevel"/>
    <w:tmpl w:val="45986882"/>
    <w:lvl w:ilvl="0" w:tplc="0409000D">
      <w:start w:val="1"/>
      <w:numFmt w:val="bullet"/>
      <w:lvlText w:val=""/>
      <w:lvlJc w:val="left"/>
      <w:pPr>
        <w:ind w:left="1041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76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8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0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2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4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6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8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01" w:hanging="360"/>
      </w:pPr>
      <w:rPr>
        <w:rFonts w:ascii="Wingdings" w:hAnsi="Wingdings" w:hint="default"/>
      </w:rPr>
    </w:lvl>
  </w:abstractNum>
  <w:abstractNum w:abstractNumId="18" w15:restartNumberingAfterBreak="0">
    <w:nsid w:val="4F831004"/>
    <w:multiLevelType w:val="hybridMultilevel"/>
    <w:tmpl w:val="31ACEFF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9A2EA2"/>
    <w:multiLevelType w:val="hybridMultilevel"/>
    <w:tmpl w:val="7898C560"/>
    <w:lvl w:ilvl="0" w:tplc="04090001">
      <w:start w:val="1"/>
      <w:numFmt w:val="bullet"/>
      <w:lvlText w:val=""/>
      <w:lvlJc w:val="left"/>
      <w:pPr>
        <w:ind w:left="729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9" w:hanging="360"/>
      </w:pPr>
      <w:rPr>
        <w:rFonts w:ascii="Wingdings" w:hAnsi="Wingdings" w:hint="default"/>
      </w:rPr>
    </w:lvl>
  </w:abstractNum>
  <w:abstractNum w:abstractNumId="20" w15:restartNumberingAfterBreak="0">
    <w:nsid w:val="571B7065"/>
    <w:multiLevelType w:val="hybridMultilevel"/>
    <w:tmpl w:val="46FA3A9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501317"/>
    <w:multiLevelType w:val="hybridMultilevel"/>
    <w:tmpl w:val="36FCB2B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9BC57C6"/>
    <w:multiLevelType w:val="hybridMultilevel"/>
    <w:tmpl w:val="1A6E48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FD75DC"/>
    <w:multiLevelType w:val="hybridMultilevel"/>
    <w:tmpl w:val="9BDE430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406EF3"/>
    <w:multiLevelType w:val="hybridMultilevel"/>
    <w:tmpl w:val="C270D3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7F736A4"/>
    <w:multiLevelType w:val="hybridMultilevel"/>
    <w:tmpl w:val="1E38CA62"/>
    <w:lvl w:ilvl="0" w:tplc="C74E9838">
      <w:start w:val="40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8294072"/>
    <w:multiLevelType w:val="hybridMultilevel"/>
    <w:tmpl w:val="2BEA16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82D6080"/>
    <w:multiLevelType w:val="multilevel"/>
    <w:tmpl w:val="5EF68F2E"/>
    <w:lvl w:ilvl="0">
      <w:start w:val="1"/>
      <w:numFmt w:val="bullet"/>
      <w:lvlText w:val=""/>
      <w:lvlJc w:val="left"/>
      <w:pPr>
        <w:tabs>
          <w:tab w:val="num" w:pos="716"/>
        </w:tabs>
        <w:ind w:left="716" w:hanging="360"/>
      </w:pPr>
      <w:rPr>
        <w:rFonts w:ascii="Symbol" w:hAnsi="Symbol" w:cs="OpenSymbol" w:hint="default"/>
        <w:color w:val="000000"/>
        <w:sz w:val="20"/>
        <w:szCs w:val="20"/>
      </w:rPr>
    </w:lvl>
    <w:lvl w:ilvl="1">
      <w:start w:val="1"/>
      <w:numFmt w:val="bullet"/>
      <w:lvlText w:val="◦"/>
      <w:lvlJc w:val="left"/>
      <w:pPr>
        <w:tabs>
          <w:tab w:val="num" w:pos="1076"/>
        </w:tabs>
        <w:ind w:left="1076" w:hanging="360"/>
      </w:pPr>
      <w:rPr>
        <w:rFonts w:ascii="OpenSymbol" w:hAnsi="OpenSymbol" w:cs="OpenSymbol"/>
        <w:color w:val="000080"/>
        <w:sz w:val="20"/>
        <w:szCs w:val="20"/>
      </w:rPr>
    </w:lvl>
    <w:lvl w:ilvl="2">
      <w:start w:val="1"/>
      <w:numFmt w:val="bullet"/>
      <w:lvlText w:val="▪"/>
      <w:lvlJc w:val="left"/>
      <w:pPr>
        <w:tabs>
          <w:tab w:val="num" w:pos="1436"/>
        </w:tabs>
        <w:ind w:left="1436" w:hanging="360"/>
      </w:pPr>
      <w:rPr>
        <w:rFonts w:ascii="OpenSymbol" w:hAnsi="OpenSymbol" w:cs="OpenSymbol"/>
        <w:color w:val="000080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1796"/>
        </w:tabs>
        <w:ind w:left="1796" w:hanging="360"/>
      </w:pPr>
      <w:rPr>
        <w:rFonts w:ascii="Symbol" w:hAnsi="Symbol" w:cs="OpenSymbol"/>
        <w:color w:val="000080"/>
        <w:sz w:val="20"/>
        <w:szCs w:val="20"/>
      </w:rPr>
    </w:lvl>
    <w:lvl w:ilvl="4">
      <w:start w:val="1"/>
      <w:numFmt w:val="bullet"/>
      <w:lvlText w:val="◦"/>
      <w:lvlJc w:val="left"/>
      <w:pPr>
        <w:tabs>
          <w:tab w:val="num" w:pos="2156"/>
        </w:tabs>
        <w:ind w:left="2156" w:hanging="360"/>
      </w:pPr>
      <w:rPr>
        <w:rFonts w:ascii="OpenSymbol" w:hAnsi="OpenSymbol" w:cs="OpenSymbol"/>
        <w:color w:val="000080"/>
        <w:sz w:val="20"/>
        <w:szCs w:val="20"/>
      </w:rPr>
    </w:lvl>
    <w:lvl w:ilvl="5">
      <w:start w:val="1"/>
      <w:numFmt w:val="bullet"/>
      <w:lvlText w:val="▪"/>
      <w:lvlJc w:val="left"/>
      <w:pPr>
        <w:tabs>
          <w:tab w:val="num" w:pos="2516"/>
        </w:tabs>
        <w:ind w:left="2516" w:hanging="360"/>
      </w:pPr>
      <w:rPr>
        <w:rFonts w:ascii="OpenSymbol" w:hAnsi="OpenSymbol" w:cs="OpenSymbol"/>
        <w:color w:val="000080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2876"/>
        </w:tabs>
        <w:ind w:left="2876" w:hanging="360"/>
      </w:pPr>
      <w:rPr>
        <w:rFonts w:ascii="Symbol" w:hAnsi="Symbol" w:cs="OpenSymbol"/>
        <w:color w:val="000080"/>
        <w:sz w:val="20"/>
        <w:szCs w:val="20"/>
      </w:rPr>
    </w:lvl>
    <w:lvl w:ilvl="7">
      <w:start w:val="1"/>
      <w:numFmt w:val="bullet"/>
      <w:lvlText w:val="◦"/>
      <w:lvlJc w:val="left"/>
      <w:pPr>
        <w:tabs>
          <w:tab w:val="num" w:pos="3236"/>
        </w:tabs>
        <w:ind w:left="3236" w:hanging="360"/>
      </w:pPr>
      <w:rPr>
        <w:rFonts w:ascii="OpenSymbol" w:hAnsi="OpenSymbol" w:cs="OpenSymbol"/>
        <w:color w:val="000080"/>
        <w:sz w:val="20"/>
        <w:szCs w:val="20"/>
      </w:rPr>
    </w:lvl>
    <w:lvl w:ilvl="8">
      <w:start w:val="1"/>
      <w:numFmt w:val="bullet"/>
      <w:lvlText w:val="▪"/>
      <w:lvlJc w:val="left"/>
      <w:pPr>
        <w:tabs>
          <w:tab w:val="num" w:pos="3596"/>
        </w:tabs>
        <w:ind w:left="3596" w:hanging="360"/>
      </w:pPr>
      <w:rPr>
        <w:rFonts w:ascii="OpenSymbol" w:hAnsi="OpenSymbol" w:cs="OpenSymbol"/>
        <w:color w:val="000080"/>
        <w:sz w:val="20"/>
        <w:szCs w:val="20"/>
      </w:rPr>
    </w:lvl>
  </w:abstractNum>
  <w:abstractNum w:abstractNumId="28" w15:restartNumberingAfterBreak="0">
    <w:nsid w:val="683468FE"/>
    <w:multiLevelType w:val="multilevel"/>
    <w:tmpl w:val="AFE473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  <w:color w:val="000000"/>
        <w:sz w:val="20"/>
        <w:szCs w:val="2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  <w:color w:val="000080"/>
        <w:sz w:val="20"/>
        <w:szCs w:val="2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  <w:color w:val="000080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color w:val="000080"/>
        <w:sz w:val="20"/>
        <w:szCs w:val="2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  <w:color w:val="000080"/>
        <w:sz w:val="20"/>
        <w:szCs w:val="2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  <w:color w:val="000080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color w:val="000080"/>
        <w:sz w:val="20"/>
        <w:szCs w:val="2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  <w:color w:val="000080"/>
        <w:sz w:val="20"/>
        <w:szCs w:val="2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  <w:color w:val="000080"/>
        <w:sz w:val="20"/>
        <w:szCs w:val="20"/>
      </w:rPr>
    </w:lvl>
  </w:abstractNum>
  <w:abstractNum w:abstractNumId="29" w15:restartNumberingAfterBreak="0">
    <w:nsid w:val="6ECF3999"/>
    <w:multiLevelType w:val="hybridMultilevel"/>
    <w:tmpl w:val="A7B08C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D4F050D"/>
    <w:multiLevelType w:val="hybridMultilevel"/>
    <w:tmpl w:val="9B081F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B60925"/>
    <w:multiLevelType w:val="hybridMultilevel"/>
    <w:tmpl w:val="E4CE4D1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FF35051"/>
    <w:multiLevelType w:val="hybridMultilevel"/>
    <w:tmpl w:val="1C96E8B0"/>
    <w:lvl w:ilvl="0" w:tplc="2C7CEE1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6"/>
  </w:num>
  <w:num w:numId="3">
    <w:abstractNumId w:val="5"/>
  </w:num>
  <w:num w:numId="4">
    <w:abstractNumId w:val="8"/>
  </w:num>
  <w:num w:numId="5">
    <w:abstractNumId w:val="0"/>
  </w:num>
  <w:num w:numId="6">
    <w:abstractNumId w:val="20"/>
  </w:num>
  <w:num w:numId="7">
    <w:abstractNumId w:val="12"/>
  </w:num>
  <w:num w:numId="8">
    <w:abstractNumId w:val="32"/>
  </w:num>
  <w:num w:numId="9">
    <w:abstractNumId w:val="18"/>
  </w:num>
  <w:num w:numId="10">
    <w:abstractNumId w:val="13"/>
  </w:num>
  <w:num w:numId="11">
    <w:abstractNumId w:val="15"/>
  </w:num>
  <w:num w:numId="12">
    <w:abstractNumId w:val="27"/>
  </w:num>
  <w:num w:numId="13">
    <w:abstractNumId w:val="28"/>
  </w:num>
  <w:num w:numId="14">
    <w:abstractNumId w:val="7"/>
  </w:num>
  <w:num w:numId="15">
    <w:abstractNumId w:val="6"/>
  </w:num>
  <w:num w:numId="16">
    <w:abstractNumId w:val="10"/>
  </w:num>
  <w:num w:numId="17">
    <w:abstractNumId w:val="31"/>
  </w:num>
  <w:num w:numId="18">
    <w:abstractNumId w:val="25"/>
  </w:num>
  <w:num w:numId="19">
    <w:abstractNumId w:val="23"/>
  </w:num>
  <w:num w:numId="20">
    <w:abstractNumId w:val="17"/>
  </w:num>
  <w:num w:numId="21">
    <w:abstractNumId w:val="29"/>
  </w:num>
  <w:num w:numId="22">
    <w:abstractNumId w:val="22"/>
  </w:num>
  <w:num w:numId="23">
    <w:abstractNumId w:val="19"/>
  </w:num>
  <w:num w:numId="24">
    <w:abstractNumId w:val="11"/>
  </w:num>
  <w:num w:numId="25">
    <w:abstractNumId w:val="26"/>
  </w:num>
  <w:num w:numId="26">
    <w:abstractNumId w:val="14"/>
  </w:num>
  <w:num w:numId="27">
    <w:abstractNumId w:val="2"/>
  </w:num>
  <w:num w:numId="28">
    <w:abstractNumId w:val="9"/>
  </w:num>
  <w:num w:numId="29">
    <w:abstractNumId w:val="3"/>
  </w:num>
  <w:num w:numId="30">
    <w:abstractNumId w:val="24"/>
  </w:num>
  <w:num w:numId="31">
    <w:abstractNumId w:val="30"/>
  </w:num>
  <w:num w:numId="32">
    <w:abstractNumId w:val="4"/>
  </w:num>
  <w:num w:numId="3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17EA"/>
    <w:rsid w:val="000153C5"/>
    <w:rsid w:val="000718FE"/>
    <w:rsid w:val="00071B4F"/>
    <w:rsid w:val="00072687"/>
    <w:rsid w:val="00072D74"/>
    <w:rsid w:val="00121CB3"/>
    <w:rsid w:val="00122ABD"/>
    <w:rsid w:val="0014486A"/>
    <w:rsid w:val="001617EA"/>
    <w:rsid w:val="00167682"/>
    <w:rsid w:val="001C7E03"/>
    <w:rsid w:val="001E76BF"/>
    <w:rsid w:val="002501A3"/>
    <w:rsid w:val="00250A63"/>
    <w:rsid w:val="00252274"/>
    <w:rsid w:val="00292E82"/>
    <w:rsid w:val="002A1D84"/>
    <w:rsid w:val="002B5F96"/>
    <w:rsid w:val="002F4439"/>
    <w:rsid w:val="00300915"/>
    <w:rsid w:val="003060A3"/>
    <w:rsid w:val="00330765"/>
    <w:rsid w:val="00333BF4"/>
    <w:rsid w:val="003662C5"/>
    <w:rsid w:val="003719B3"/>
    <w:rsid w:val="00374F3F"/>
    <w:rsid w:val="00380AC6"/>
    <w:rsid w:val="003A70A5"/>
    <w:rsid w:val="003E5165"/>
    <w:rsid w:val="003F56FC"/>
    <w:rsid w:val="0040461E"/>
    <w:rsid w:val="004155EE"/>
    <w:rsid w:val="00447F2D"/>
    <w:rsid w:val="004664FB"/>
    <w:rsid w:val="004816C9"/>
    <w:rsid w:val="004C4A83"/>
    <w:rsid w:val="004E4CA1"/>
    <w:rsid w:val="00504D90"/>
    <w:rsid w:val="00510F55"/>
    <w:rsid w:val="0051559A"/>
    <w:rsid w:val="005244B7"/>
    <w:rsid w:val="00526943"/>
    <w:rsid w:val="0056275A"/>
    <w:rsid w:val="00576A9F"/>
    <w:rsid w:val="00580218"/>
    <w:rsid w:val="00585DE6"/>
    <w:rsid w:val="00593CC0"/>
    <w:rsid w:val="005A09A7"/>
    <w:rsid w:val="00647B9E"/>
    <w:rsid w:val="00672214"/>
    <w:rsid w:val="00692EE7"/>
    <w:rsid w:val="00697E1C"/>
    <w:rsid w:val="006A48C2"/>
    <w:rsid w:val="006C1F37"/>
    <w:rsid w:val="006C3227"/>
    <w:rsid w:val="006C6FAE"/>
    <w:rsid w:val="006D14B6"/>
    <w:rsid w:val="006D3651"/>
    <w:rsid w:val="006E6F4E"/>
    <w:rsid w:val="0072331C"/>
    <w:rsid w:val="00734DE8"/>
    <w:rsid w:val="007475AF"/>
    <w:rsid w:val="007A5C96"/>
    <w:rsid w:val="007B7AA1"/>
    <w:rsid w:val="00852C1E"/>
    <w:rsid w:val="0089387A"/>
    <w:rsid w:val="00905C0F"/>
    <w:rsid w:val="00935EEE"/>
    <w:rsid w:val="00972DA4"/>
    <w:rsid w:val="00996E62"/>
    <w:rsid w:val="009A5463"/>
    <w:rsid w:val="009B5855"/>
    <w:rsid w:val="009B6FB2"/>
    <w:rsid w:val="009F029B"/>
    <w:rsid w:val="00A049DD"/>
    <w:rsid w:val="00A5442E"/>
    <w:rsid w:val="00A61FE8"/>
    <w:rsid w:val="00AD45C3"/>
    <w:rsid w:val="00AF76B7"/>
    <w:rsid w:val="00B477AD"/>
    <w:rsid w:val="00B57929"/>
    <w:rsid w:val="00B66B26"/>
    <w:rsid w:val="00BB4AD1"/>
    <w:rsid w:val="00C33B00"/>
    <w:rsid w:val="00C4666E"/>
    <w:rsid w:val="00C57CD7"/>
    <w:rsid w:val="00D347B5"/>
    <w:rsid w:val="00D82E26"/>
    <w:rsid w:val="00D84C86"/>
    <w:rsid w:val="00DA180D"/>
    <w:rsid w:val="00DB35A3"/>
    <w:rsid w:val="00DC28CC"/>
    <w:rsid w:val="00DC6379"/>
    <w:rsid w:val="00E27CE2"/>
    <w:rsid w:val="00E63EF7"/>
    <w:rsid w:val="00E64E1D"/>
    <w:rsid w:val="00E8449F"/>
    <w:rsid w:val="00F42F77"/>
    <w:rsid w:val="00F87D65"/>
    <w:rsid w:val="00F914F8"/>
    <w:rsid w:val="00FB5DE4"/>
    <w:rsid w:val="00FC308B"/>
    <w:rsid w:val="00FE07EB"/>
    <w:rsid w:val="00FE16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19C446"/>
  <w15:chartTrackingRefBased/>
  <w15:docId w15:val="{2BA2EADC-BA5A-4ADC-AB79-096556734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617EA"/>
    <w:pPr>
      <w:spacing w:after="0" w:line="240" w:lineRule="auto"/>
    </w:pPr>
    <w:rPr>
      <w:rFonts w:ascii="Arial" w:eastAsia="Times New Roman" w:hAnsi="Arial" w:cs="Times New Roman"/>
      <w:sz w:val="24"/>
      <w:szCs w:val="20"/>
      <w:lang w:val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14486A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4486A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4486A"/>
    <w:rPr>
      <w:rFonts w:ascii="Segoe UI" w:eastAsia="Times New Roman" w:hAnsi="Segoe UI" w:cs="Segoe UI"/>
      <w:sz w:val="18"/>
      <w:szCs w:val="18"/>
      <w:lang w:val="sl-SI"/>
    </w:rPr>
  </w:style>
  <w:style w:type="character" w:styleId="Hiperpovezava">
    <w:name w:val="Hyperlink"/>
    <w:basedOn w:val="Privzetapisavaodstavka"/>
    <w:uiPriority w:val="99"/>
    <w:unhideWhenUsed/>
    <w:rsid w:val="007A5C96"/>
    <w:rPr>
      <w:color w:val="0563C1" w:themeColor="hyperlink"/>
      <w:u w:val="single"/>
    </w:rPr>
  </w:style>
  <w:style w:type="paragraph" w:styleId="Revizija">
    <w:name w:val="Revision"/>
    <w:hidden/>
    <w:uiPriority w:val="99"/>
    <w:semiHidden/>
    <w:rsid w:val="002A1D84"/>
    <w:pPr>
      <w:spacing w:after="0" w:line="240" w:lineRule="auto"/>
    </w:pPr>
    <w:rPr>
      <w:rFonts w:ascii="Arial" w:eastAsia="Times New Roman" w:hAnsi="Arial" w:cs="Times New Roman"/>
      <w:sz w:val="24"/>
      <w:szCs w:val="20"/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ef.upr.si/study_programmes/undergraduate_programmes/primary_school_teaching/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B06E085D-65D2-42E1-9834-BD51E37E337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E7AD757-B4EE-4195-8B1E-1BD3A4BF67C3}"/>
</file>

<file path=customXml/itemProps3.xml><?xml version="1.0" encoding="utf-8"?>
<ds:datastoreItem xmlns:ds="http://schemas.openxmlformats.org/officeDocument/2006/customXml" ds:itemID="{F3CAFE1A-AECB-47D6-AE86-934C52BA7F6E}">
  <ds:schemaRefs>
    <ds:schemaRef ds:uri="http://schemas.microsoft.com/office/2006/metadata/properties"/>
    <ds:schemaRef ds:uri="http://schemas.microsoft.com/office/infopath/2007/PartnerControls"/>
    <ds:schemaRef ds:uri="790554b9-4632-4a96-8da5-6423e06fff5b"/>
    <ds:schemaRef ds:uri="328a6579-c2cd-409b-b8a4-085cf8c756b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2511</Words>
  <Characters>14319</Characters>
  <Application>Microsoft Office Word</Application>
  <DocSecurity>0</DocSecurity>
  <Lines>119</Lines>
  <Paragraphs>33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Kristjan Hrvatin</dc:creator>
  <cp:keywords/>
  <dc:description/>
  <cp:lastModifiedBy>User</cp:lastModifiedBy>
  <cp:revision>6</cp:revision>
  <dcterms:created xsi:type="dcterms:W3CDTF">2024-07-01T08:41:00Z</dcterms:created>
  <dcterms:modified xsi:type="dcterms:W3CDTF">2024-08-02T09:26:00Z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25237400</vt:r8>
  </property>
  <property fmtid="{D5CDD505-2E9C-101B-9397-08002B2CF9AE}" pid="4" name="MediaServiceImageTags">
    <vt:lpwstr/>
  </property>
</Properties>
</file>